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32" w:rsidRDefault="00CB3D32" w:rsidP="00CB3D32">
      <w:pPr>
        <w:rPr>
          <w:rFonts w:ascii="幼圆" w:eastAsia="幼圆"/>
          <w:sz w:val="32"/>
        </w:rPr>
      </w:pPr>
      <w:r>
        <w:rPr>
          <w:rFonts w:ascii="幼圆" w:eastAsia="幼圆" w:hint="eastAsia"/>
          <w:sz w:val="32"/>
        </w:rPr>
        <w:t>化工环保通讯     10</w:t>
      </w:r>
      <w:r>
        <w:rPr>
          <w:rFonts w:hint="eastAsia"/>
          <w:sz w:val="32"/>
        </w:rPr>
        <w:t>/</w:t>
      </w:r>
      <w:r>
        <w:rPr>
          <w:sz w:val="32"/>
        </w:rPr>
        <w:t>20</w:t>
      </w:r>
      <w:r>
        <w:rPr>
          <w:rFonts w:hint="eastAsia"/>
          <w:sz w:val="32"/>
        </w:rPr>
        <w:t xml:space="preserve">15    </w:t>
      </w:r>
      <w:r>
        <w:rPr>
          <w:rFonts w:hint="eastAsia"/>
          <w:sz w:val="28"/>
        </w:rPr>
        <w:t xml:space="preserve"> 2015</w:t>
      </w:r>
      <w:r>
        <w:rPr>
          <w:rFonts w:hint="eastAsia"/>
          <w:sz w:val="28"/>
        </w:rPr>
        <w:t>年</w:t>
      </w:r>
      <w:r>
        <w:rPr>
          <w:rFonts w:hint="eastAsia"/>
          <w:sz w:val="28"/>
        </w:rPr>
        <w:t>10</w:t>
      </w:r>
      <w:r>
        <w:rPr>
          <w:rFonts w:hint="eastAsia"/>
          <w:sz w:val="28"/>
        </w:rPr>
        <w:t>月</w:t>
      </w:r>
      <w:r>
        <w:rPr>
          <w:rFonts w:hint="eastAsia"/>
          <w:sz w:val="28"/>
        </w:rPr>
        <w:t xml:space="preserve">  </w:t>
      </w:r>
      <w:r>
        <w:rPr>
          <w:rFonts w:hint="eastAsia"/>
          <w:sz w:val="28"/>
        </w:rPr>
        <w:t>（总第</w:t>
      </w:r>
      <w:r>
        <w:rPr>
          <w:rFonts w:hint="eastAsia"/>
          <w:sz w:val="28"/>
        </w:rPr>
        <w:t>206</w:t>
      </w:r>
      <w:r>
        <w:rPr>
          <w:rFonts w:hint="eastAsia"/>
          <w:sz w:val="28"/>
        </w:rPr>
        <w:t>期）</w:t>
      </w:r>
    </w:p>
    <w:p w:rsidR="00CB3D32" w:rsidRDefault="00CB3D32" w:rsidP="00CB3D32">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CB3D32" w:rsidRPr="001442DE" w:rsidRDefault="00CB3D32" w:rsidP="00CB3D32">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CB3D32" w:rsidRDefault="00CB3D32" w:rsidP="00CB3D32">
      <w:pPr>
        <w:jc w:val="center"/>
        <w:rPr>
          <w:sz w:val="32"/>
        </w:rPr>
      </w:pPr>
      <w:r>
        <w:rPr>
          <w:rFonts w:hint="eastAsia"/>
          <w:sz w:val="32"/>
        </w:rPr>
        <w:t>目</w:t>
      </w:r>
      <w:r>
        <w:rPr>
          <w:rFonts w:hint="eastAsia"/>
          <w:sz w:val="32"/>
        </w:rPr>
        <w:t xml:space="preserve">    </w:t>
      </w:r>
      <w:r>
        <w:rPr>
          <w:rFonts w:hint="eastAsia"/>
          <w:sz w:val="32"/>
        </w:rPr>
        <w:t>录</w:t>
      </w:r>
    </w:p>
    <w:p w:rsidR="00CB3D32" w:rsidRDefault="00CB3D32" w:rsidP="00D33EA8">
      <w:pPr>
        <w:spacing w:line="520" w:lineRule="exact"/>
        <w:rPr>
          <w:sz w:val="28"/>
          <w:bdr w:val="single" w:sz="4" w:space="0" w:color="auto"/>
        </w:rPr>
      </w:pPr>
      <w:r>
        <w:rPr>
          <w:rFonts w:hint="eastAsia"/>
          <w:sz w:val="28"/>
          <w:bdr w:val="single" w:sz="4" w:space="0" w:color="auto"/>
        </w:rPr>
        <w:t>政府信息</w:t>
      </w:r>
    </w:p>
    <w:p w:rsidR="00CB3D32" w:rsidRPr="00511568" w:rsidRDefault="00CB3D32" w:rsidP="00D33EA8">
      <w:pPr>
        <w:spacing w:line="520" w:lineRule="exact"/>
        <w:rPr>
          <w:sz w:val="28"/>
          <w:szCs w:val="28"/>
        </w:rPr>
      </w:pPr>
      <w:r w:rsidRPr="00511568">
        <w:rPr>
          <w:rFonts w:hint="eastAsia"/>
          <w:sz w:val="28"/>
          <w:szCs w:val="28"/>
        </w:rPr>
        <w:t>Δ中共中央</w:t>
      </w:r>
      <w:r w:rsidRPr="00511568">
        <w:rPr>
          <w:rFonts w:hint="eastAsia"/>
          <w:sz w:val="28"/>
          <w:szCs w:val="28"/>
        </w:rPr>
        <w:t xml:space="preserve"> </w:t>
      </w:r>
      <w:r w:rsidRPr="00511568">
        <w:rPr>
          <w:rFonts w:hint="eastAsia"/>
          <w:sz w:val="28"/>
          <w:szCs w:val="28"/>
        </w:rPr>
        <w:t>国务院印发《生态文明体制改革总体方案》</w:t>
      </w:r>
    </w:p>
    <w:p w:rsidR="00CB3D32" w:rsidRPr="00511568" w:rsidRDefault="00CB3D32" w:rsidP="00D33EA8">
      <w:pPr>
        <w:spacing w:line="520" w:lineRule="exact"/>
        <w:rPr>
          <w:sz w:val="28"/>
          <w:szCs w:val="28"/>
        </w:rPr>
      </w:pPr>
      <w:r w:rsidRPr="00511568">
        <w:rPr>
          <w:rFonts w:hint="eastAsia"/>
          <w:sz w:val="28"/>
          <w:szCs w:val="28"/>
        </w:rPr>
        <w:t>Δ财政部</w:t>
      </w:r>
      <w:r w:rsidRPr="00511568">
        <w:rPr>
          <w:rFonts w:hint="eastAsia"/>
          <w:sz w:val="28"/>
          <w:szCs w:val="28"/>
        </w:rPr>
        <w:t xml:space="preserve"> </w:t>
      </w:r>
      <w:r w:rsidRPr="00511568">
        <w:rPr>
          <w:rFonts w:hint="eastAsia"/>
          <w:sz w:val="28"/>
          <w:szCs w:val="28"/>
        </w:rPr>
        <w:t>国家发改委</w:t>
      </w:r>
      <w:r w:rsidRPr="00511568">
        <w:rPr>
          <w:rFonts w:hint="eastAsia"/>
          <w:sz w:val="28"/>
          <w:szCs w:val="28"/>
        </w:rPr>
        <w:t xml:space="preserve"> </w:t>
      </w:r>
      <w:r w:rsidRPr="00511568">
        <w:rPr>
          <w:rFonts w:hint="eastAsia"/>
          <w:sz w:val="28"/>
          <w:szCs w:val="28"/>
        </w:rPr>
        <w:t>环保部印发</w:t>
      </w:r>
      <w:r w:rsidRPr="00511568">
        <w:rPr>
          <w:sz w:val="28"/>
          <w:szCs w:val="28"/>
        </w:rPr>
        <w:t>《挥发性有机物排污收费试点办法》</w:t>
      </w:r>
    </w:p>
    <w:p w:rsidR="00CB3D32" w:rsidRPr="00511568" w:rsidRDefault="00CB3D32" w:rsidP="00D33EA8">
      <w:pPr>
        <w:spacing w:line="520" w:lineRule="exact"/>
        <w:rPr>
          <w:sz w:val="28"/>
          <w:szCs w:val="28"/>
        </w:rPr>
      </w:pPr>
      <w:r w:rsidRPr="00511568">
        <w:rPr>
          <w:rFonts w:hint="eastAsia"/>
          <w:sz w:val="28"/>
          <w:szCs w:val="28"/>
        </w:rPr>
        <w:t>Δ环保部印发</w:t>
      </w:r>
      <w:r w:rsidRPr="00511568">
        <w:rPr>
          <w:sz w:val="28"/>
          <w:szCs w:val="28"/>
        </w:rPr>
        <w:t>《石化行业</w:t>
      </w:r>
      <w:r w:rsidRPr="00511568">
        <w:rPr>
          <w:sz w:val="28"/>
          <w:szCs w:val="28"/>
        </w:rPr>
        <w:t>VOCs</w:t>
      </w:r>
      <w:r w:rsidRPr="00511568">
        <w:rPr>
          <w:sz w:val="28"/>
          <w:szCs w:val="28"/>
        </w:rPr>
        <w:t>污染源排查工作指南》及《石化企业泄漏检测与修复工作指南》</w:t>
      </w:r>
    </w:p>
    <w:p w:rsidR="00CB3D32" w:rsidRDefault="00CB3D32" w:rsidP="00D33EA8">
      <w:pPr>
        <w:spacing w:line="520" w:lineRule="exact"/>
        <w:rPr>
          <w:rFonts w:ascii="宋体" w:hAnsi="宋体"/>
          <w:sz w:val="28"/>
          <w:bdr w:val="single" w:sz="4" w:space="0" w:color="auto"/>
        </w:rPr>
      </w:pPr>
      <w:r>
        <w:rPr>
          <w:rFonts w:ascii="宋体" w:hAnsi="宋体" w:hint="eastAsia"/>
          <w:sz w:val="28"/>
          <w:bdr w:val="single" w:sz="4" w:space="0" w:color="auto"/>
        </w:rPr>
        <w:t>协会动态</w:t>
      </w:r>
    </w:p>
    <w:p w:rsidR="00CB3D32" w:rsidRPr="00900D73" w:rsidRDefault="00CB3D32" w:rsidP="00D33EA8">
      <w:pPr>
        <w:spacing w:line="520" w:lineRule="exact"/>
        <w:jc w:val="left"/>
        <w:rPr>
          <w:rFonts w:asciiTheme="majorEastAsia" w:eastAsiaTheme="majorEastAsia" w:hAnsiTheme="majorEastAsia"/>
          <w:sz w:val="28"/>
          <w:szCs w:val="28"/>
        </w:rPr>
      </w:pPr>
      <w:r w:rsidRPr="00900D73">
        <w:rPr>
          <w:rFonts w:hint="eastAsia"/>
          <w:sz w:val="28"/>
          <w:szCs w:val="28"/>
        </w:rPr>
        <w:t>Δ</w:t>
      </w:r>
      <w:r w:rsidRPr="00900D73">
        <w:rPr>
          <w:rFonts w:asciiTheme="majorEastAsia" w:eastAsiaTheme="majorEastAsia" w:hAnsiTheme="majorEastAsia" w:hint="eastAsia"/>
          <w:sz w:val="28"/>
          <w:szCs w:val="28"/>
        </w:rPr>
        <w:t>中国化工环保协会第五次会员大会召开</w:t>
      </w:r>
    </w:p>
    <w:p w:rsidR="00CB3D32" w:rsidRPr="00900D73" w:rsidRDefault="00CB3D32" w:rsidP="00D33EA8">
      <w:pPr>
        <w:spacing w:line="520" w:lineRule="exact"/>
        <w:jc w:val="left"/>
        <w:rPr>
          <w:sz w:val="28"/>
          <w:szCs w:val="28"/>
        </w:rPr>
      </w:pPr>
      <w:r w:rsidRPr="00900D73">
        <w:rPr>
          <w:rFonts w:hint="eastAsia"/>
          <w:sz w:val="28"/>
          <w:szCs w:val="28"/>
        </w:rPr>
        <w:t>Δ关于向为协会发展作出突出贡献的老同志颁发荣誉证书的决定</w:t>
      </w:r>
    </w:p>
    <w:p w:rsidR="00CB3D32" w:rsidRDefault="00CB3D32" w:rsidP="00D33EA8">
      <w:pPr>
        <w:widowControl/>
        <w:spacing w:line="520" w:lineRule="exact"/>
        <w:jc w:val="left"/>
        <w:rPr>
          <w:rFonts w:ascii="宋体" w:hAnsi="宋体" w:cs="宋体"/>
          <w:kern w:val="0"/>
          <w:sz w:val="28"/>
          <w:szCs w:val="28"/>
        </w:rPr>
      </w:pPr>
      <w:r w:rsidRPr="00C637C2">
        <w:rPr>
          <w:rFonts w:hint="eastAsia"/>
          <w:sz w:val="28"/>
          <w:szCs w:val="28"/>
        </w:rPr>
        <w:t>Δ</w:t>
      </w:r>
      <w:r w:rsidRPr="007F1993">
        <w:rPr>
          <w:rFonts w:ascii="宋体" w:hAnsi="宋体" w:cs="宋体"/>
          <w:kern w:val="0"/>
          <w:sz w:val="28"/>
          <w:szCs w:val="28"/>
        </w:rPr>
        <w:t>精细化工专业委员会第一次工作会议圆满结束 </w:t>
      </w:r>
    </w:p>
    <w:p w:rsidR="00CB3D32" w:rsidRDefault="00CB3D32" w:rsidP="00D33EA8">
      <w:pPr>
        <w:spacing w:line="520" w:lineRule="exact"/>
        <w:jc w:val="left"/>
        <w:rPr>
          <w:rFonts w:ascii="宋体" w:hAnsi="宋体"/>
          <w:sz w:val="28"/>
          <w:bdr w:val="single" w:sz="4" w:space="0" w:color="auto"/>
        </w:rPr>
      </w:pPr>
      <w:r>
        <w:rPr>
          <w:rFonts w:ascii="宋体" w:hAnsi="宋体" w:hint="eastAsia"/>
          <w:sz w:val="28"/>
          <w:bdr w:val="single" w:sz="4" w:space="0" w:color="auto"/>
        </w:rPr>
        <w:t>综合信息</w:t>
      </w:r>
    </w:p>
    <w:p w:rsidR="00CB3D32" w:rsidRPr="00572A29" w:rsidRDefault="00CB3D32" w:rsidP="00D33EA8">
      <w:pPr>
        <w:widowControl/>
        <w:spacing w:line="520" w:lineRule="exact"/>
        <w:jc w:val="left"/>
        <w:rPr>
          <w:rFonts w:ascii="宋体" w:hAnsi="宋体" w:cs="宋体"/>
          <w:bCs/>
          <w:color w:val="000000"/>
          <w:kern w:val="0"/>
          <w:sz w:val="28"/>
          <w:szCs w:val="28"/>
        </w:rPr>
      </w:pPr>
      <w:r w:rsidRPr="00572A29">
        <w:rPr>
          <w:rFonts w:hint="eastAsia"/>
          <w:sz w:val="28"/>
          <w:szCs w:val="28"/>
        </w:rPr>
        <w:t>Δ</w:t>
      </w:r>
      <w:r w:rsidRPr="004066B7">
        <w:rPr>
          <w:rFonts w:ascii="宋体" w:hAnsi="宋体" w:cs="宋体" w:hint="eastAsia"/>
          <w:kern w:val="0"/>
          <w:sz w:val="28"/>
          <w:szCs w:val="28"/>
        </w:rPr>
        <w:t>环保部征求</w:t>
      </w:r>
      <w:r w:rsidRPr="004066B7">
        <w:rPr>
          <w:rFonts w:ascii="宋体" w:hAnsi="宋体" w:cs="宋体"/>
          <w:kern w:val="0"/>
          <w:sz w:val="28"/>
          <w:szCs w:val="28"/>
        </w:rPr>
        <w:t>《电石工业污染物排放标准》</w:t>
      </w:r>
      <w:r w:rsidRPr="004066B7">
        <w:rPr>
          <w:rFonts w:ascii="宋体" w:hAnsi="宋体" w:cs="宋体" w:hint="eastAsia"/>
          <w:kern w:val="0"/>
          <w:sz w:val="28"/>
          <w:szCs w:val="28"/>
        </w:rPr>
        <w:t>意见</w:t>
      </w:r>
    </w:p>
    <w:p w:rsidR="00CB3D32" w:rsidRPr="00A342FC" w:rsidRDefault="00CB3D32" w:rsidP="00D33EA8">
      <w:pPr>
        <w:pStyle w:val="a3"/>
        <w:shd w:val="clear" w:color="auto" w:fill="F8FCFE"/>
        <w:spacing w:before="0" w:beforeAutospacing="0" w:after="0" w:afterAutospacing="0" w:line="520" w:lineRule="exact"/>
        <w:rPr>
          <w:rFonts w:asciiTheme="minorEastAsia" w:eastAsiaTheme="minorEastAsia" w:hAnsiTheme="minorEastAsia"/>
          <w:color w:val="333333"/>
          <w:sz w:val="28"/>
          <w:szCs w:val="28"/>
        </w:rPr>
      </w:pPr>
      <w:r w:rsidRPr="00A342FC">
        <w:rPr>
          <w:rFonts w:hint="eastAsia"/>
          <w:sz w:val="28"/>
          <w:szCs w:val="28"/>
        </w:rPr>
        <w:t>Δ</w:t>
      </w:r>
      <w:r w:rsidRPr="00A342FC">
        <w:rPr>
          <w:rFonts w:asciiTheme="minorEastAsia" w:eastAsiaTheme="minorEastAsia" w:hAnsiTheme="minorEastAsia" w:hint="eastAsia"/>
          <w:color w:val="333333"/>
          <w:sz w:val="28"/>
          <w:szCs w:val="28"/>
        </w:rPr>
        <w:t>环保</w:t>
      </w:r>
      <w:r w:rsidRPr="00A342FC">
        <w:rPr>
          <w:rFonts w:asciiTheme="minorEastAsia" w:eastAsiaTheme="minorEastAsia" w:hAnsiTheme="minorEastAsia"/>
          <w:color w:val="333333"/>
          <w:sz w:val="28"/>
          <w:szCs w:val="28"/>
        </w:rPr>
        <w:t>新政策有望加速产业升级</w:t>
      </w:r>
    </w:p>
    <w:p w:rsidR="00CB3D32" w:rsidRPr="00A342FC" w:rsidRDefault="00CB3D32" w:rsidP="00D33EA8">
      <w:pPr>
        <w:widowControl/>
        <w:spacing w:line="520" w:lineRule="exact"/>
        <w:jc w:val="left"/>
        <w:outlineLvl w:val="0"/>
        <w:rPr>
          <w:rFonts w:asciiTheme="minorEastAsia" w:hAnsiTheme="minorEastAsia" w:cs="宋体"/>
          <w:bCs/>
          <w:color w:val="000000"/>
          <w:kern w:val="36"/>
          <w:sz w:val="28"/>
          <w:szCs w:val="28"/>
        </w:rPr>
      </w:pPr>
      <w:r w:rsidRPr="00A342FC">
        <w:rPr>
          <w:rFonts w:hint="eastAsia"/>
          <w:sz w:val="28"/>
          <w:szCs w:val="28"/>
        </w:rPr>
        <w:t>Δ</w:t>
      </w:r>
      <w:r w:rsidRPr="00A342FC">
        <w:rPr>
          <w:rFonts w:asciiTheme="minorEastAsia" w:hAnsiTheme="minorEastAsia" w:cs="宋体"/>
          <w:bCs/>
          <w:color w:val="000000"/>
          <w:kern w:val="36"/>
          <w:sz w:val="28"/>
          <w:szCs w:val="28"/>
        </w:rPr>
        <w:t>兰州石化公司2017年初启动搬迁</w:t>
      </w:r>
    </w:p>
    <w:p w:rsidR="00CB3D32" w:rsidRPr="00C8100B" w:rsidRDefault="00CB3D32" w:rsidP="00D33EA8">
      <w:pPr>
        <w:widowControl/>
        <w:shd w:val="clear" w:color="auto" w:fill="F8FCFE"/>
        <w:spacing w:line="520" w:lineRule="exact"/>
        <w:jc w:val="left"/>
        <w:outlineLvl w:val="0"/>
        <w:rPr>
          <w:rFonts w:asciiTheme="minorEastAsia" w:hAnsiTheme="minorEastAsia" w:cs="宋体"/>
          <w:bCs/>
          <w:color w:val="000000"/>
          <w:kern w:val="36"/>
          <w:sz w:val="28"/>
          <w:szCs w:val="28"/>
        </w:rPr>
      </w:pPr>
      <w:r w:rsidRPr="00C8100B">
        <w:rPr>
          <w:rFonts w:hint="eastAsia"/>
          <w:sz w:val="28"/>
          <w:szCs w:val="28"/>
        </w:rPr>
        <w:t>Δ</w:t>
      </w:r>
      <w:r w:rsidRPr="00C8100B">
        <w:rPr>
          <w:rFonts w:asciiTheme="minorEastAsia" w:hAnsiTheme="minorEastAsia" w:cs="宋体"/>
          <w:bCs/>
          <w:color w:val="000000"/>
          <w:kern w:val="36"/>
          <w:sz w:val="28"/>
          <w:szCs w:val="28"/>
        </w:rPr>
        <w:t>开征VOC排污费</w:t>
      </w:r>
      <w:r w:rsidRPr="00C8100B">
        <w:rPr>
          <w:rFonts w:asciiTheme="minorEastAsia" w:hAnsiTheme="minorEastAsia" w:cs="宋体" w:hint="eastAsia"/>
          <w:bCs/>
          <w:color w:val="000000"/>
          <w:kern w:val="36"/>
          <w:sz w:val="28"/>
          <w:szCs w:val="28"/>
        </w:rPr>
        <w:t>的问题解读</w:t>
      </w:r>
    </w:p>
    <w:p w:rsidR="00CB3D32" w:rsidRPr="003E4F81" w:rsidRDefault="00CB3D32" w:rsidP="00D33EA8">
      <w:pPr>
        <w:spacing w:line="520" w:lineRule="exact"/>
        <w:rPr>
          <w:sz w:val="28"/>
          <w:szCs w:val="28"/>
          <w:bdr w:val="single" w:sz="4" w:space="0" w:color="auto"/>
        </w:rPr>
      </w:pPr>
      <w:r w:rsidRPr="003E4F81">
        <w:rPr>
          <w:rFonts w:hint="eastAsia"/>
          <w:sz w:val="28"/>
          <w:szCs w:val="28"/>
          <w:bdr w:val="single" w:sz="4" w:space="0" w:color="auto"/>
        </w:rPr>
        <w:t>企业信息</w:t>
      </w:r>
    </w:p>
    <w:p w:rsidR="00CB3D32" w:rsidRPr="00386142" w:rsidRDefault="00CB3D32" w:rsidP="00D33EA8">
      <w:pPr>
        <w:spacing w:line="520" w:lineRule="exact"/>
        <w:jc w:val="left"/>
        <w:rPr>
          <w:rFonts w:asciiTheme="minorEastAsia" w:eastAsiaTheme="minorEastAsia" w:hAnsiTheme="minorEastAsia"/>
          <w:sz w:val="28"/>
          <w:szCs w:val="28"/>
        </w:rPr>
      </w:pPr>
      <w:r w:rsidRPr="00386142">
        <w:rPr>
          <w:rFonts w:asciiTheme="minorEastAsia" w:eastAsiaTheme="minorEastAsia" w:hAnsiTheme="minorEastAsia" w:hint="eastAsia"/>
          <w:sz w:val="28"/>
          <w:szCs w:val="28"/>
        </w:rPr>
        <w:t>Δ</w:t>
      </w:r>
      <w:r w:rsidRPr="00386142">
        <w:rPr>
          <w:rFonts w:asciiTheme="minorEastAsia" w:eastAsiaTheme="minorEastAsia" w:hAnsiTheme="minorEastAsia"/>
          <w:sz w:val="28"/>
          <w:szCs w:val="28"/>
        </w:rPr>
        <w:t>新疆天业集团研究院汞减排核心技术再获国家专利奖</w:t>
      </w:r>
    </w:p>
    <w:p w:rsidR="00CB3D32" w:rsidRPr="00295F33" w:rsidRDefault="00CB3D32" w:rsidP="00D33EA8">
      <w:pPr>
        <w:widowControl/>
        <w:spacing w:line="520" w:lineRule="exact"/>
        <w:jc w:val="left"/>
        <w:rPr>
          <w:rFonts w:ascii="宋体" w:hAnsi="宋体" w:cs="宋体"/>
          <w:bCs/>
          <w:color w:val="FF0000"/>
          <w:kern w:val="0"/>
          <w:sz w:val="28"/>
          <w:szCs w:val="28"/>
        </w:rPr>
      </w:pPr>
      <w:r w:rsidRPr="00295F33">
        <w:rPr>
          <w:rFonts w:hint="eastAsia"/>
          <w:sz w:val="28"/>
          <w:szCs w:val="28"/>
        </w:rPr>
        <w:t>Δ</w:t>
      </w:r>
    </w:p>
    <w:p w:rsidR="00CB3D32" w:rsidRPr="00900D73" w:rsidRDefault="00CB3D32" w:rsidP="00D33EA8">
      <w:pPr>
        <w:spacing w:line="520" w:lineRule="exact"/>
        <w:jc w:val="left"/>
        <w:rPr>
          <w:sz w:val="28"/>
          <w:szCs w:val="28"/>
        </w:rPr>
      </w:pPr>
    </w:p>
    <w:p w:rsidR="00CB3D32" w:rsidRDefault="00CB3D32" w:rsidP="00D33EA8">
      <w:pPr>
        <w:spacing w:line="520" w:lineRule="exact"/>
        <w:rPr>
          <w:rFonts w:ascii="宋体" w:hAnsi="宋体"/>
          <w:sz w:val="28"/>
        </w:rPr>
      </w:pPr>
    </w:p>
    <w:p w:rsidR="00CB3D32" w:rsidRDefault="00CB3D32" w:rsidP="00CB3D32">
      <w:pPr>
        <w:spacing w:line="440" w:lineRule="exact"/>
        <w:rPr>
          <w:rFonts w:ascii="宋体" w:hAnsi="宋体" w:hint="eastAsia"/>
          <w:sz w:val="28"/>
        </w:rPr>
      </w:pPr>
    </w:p>
    <w:p w:rsidR="006E333F" w:rsidRDefault="006E333F" w:rsidP="00CB3D32">
      <w:pPr>
        <w:spacing w:line="440" w:lineRule="exact"/>
        <w:rPr>
          <w:rFonts w:ascii="宋体" w:hAnsi="宋体" w:hint="eastAsia"/>
          <w:sz w:val="28"/>
        </w:rPr>
      </w:pPr>
    </w:p>
    <w:p w:rsidR="006E333F" w:rsidRDefault="006E333F" w:rsidP="00CB3D32">
      <w:pPr>
        <w:spacing w:line="440" w:lineRule="exact"/>
        <w:rPr>
          <w:rFonts w:ascii="宋体" w:hAnsi="宋体"/>
          <w:sz w:val="28"/>
        </w:rPr>
      </w:pPr>
    </w:p>
    <w:p w:rsidR="00C32F87" w:rsidRPr="00881C34" w:rsidRDefault="00C32F87" w:rsidP="00C32F87">
      <w:pPr>
        <w:widowControl/>
        <w:spacing w:line="360" w:lineRule="atLeast"/>
        <w:jc w:val="left"/>
        <w:rPr>
          <w:rFonts w:ascii="宋体" w:hAnsi="宋体" w:cs="宋体"/>
          <w:bCs/>
          <w:kern w:val="0"/>
          <w:sz w:val="28"/>
          <w:szCs w:val="28"/>
          <w:bdr w:val="single" w:sz="4" w:space="0" w:color="auto"/>
        </w:rPr>
      </w:pPr>
      <w:r w:rsidRPr="00881C34">
        <w:rPr>
          <w:rFonts w:ascii="宋体" w:hAnsi="宋体" w:cs="宋体" w:hint="eastAsia"/>
          <w:bCs/>
          <w:kern w:val="0"/>
          <w:sz w:val="28"/>
          <w:szCs w:val="28"/>
          <w:bdr w:val="single" w:sz="4" w:space="0" w:color="auto"/>
        </w:rPr>
        <w:lastRenderedPageBreak/>
        <w:t>政府信息</w:t>
      </w:r>
    </w:p>
    <w:p w:rsidR="00C32F87" w:rsidRPr="00881C34" w:rsidRDefault="00C32F87" w:rsidP="00C32F87">
      <w:pPr>
        <w:widowControl/>
        <w:spacing w:line="360" w:lineRule="atLeast"/>
        <w:jc w:val="center"/>
        <w:rPr>
          <w:rFonts w:ascii="宋体" w:hAnsi="宋体" w:cs="宋体"/>
          <w:b/>
          <w:bCs/>
          <w:kern w:val="0"/>
          <w:sz w:val="28"/>
          <w:szCs w:val="28"/>
        </w:rPr>
      </w:pPr>
      <w:r w:rsidRPr="00881C34">
        <w:rPr>
          <w:rFonts w:ascii="宋体" w:hAnsi="宋体" w:cs="宋体" w:hint="eastAsia"/>
          <w:b/>
          <w:bCs/>
          <w:kern w:val="0"/>
          <w:sz w:val="28"/>
          <w:szCs w:val="28"/>
        </w:rPr>
        <w:t>中共中央 国务院印发《生态文明体制改革总体方案》</w:t>
      </w:r>
    </w:p>
    <w:p w:rsidR="00C32F87" w:rsidRPr="00623099" w:rsidRDefault="00C32F87" w:rsidP="00C32F87">
      <w:pPr>
        <w:widowControl/>
        <w:jc w:val="center"/>
        <w:rPr>
          <w:rFonts w:ascii="宋体" w:hAnsi="宋体" w:cs="宋体"/>
          <w:vanish/>
          <w:kern w:val="0"/>
          <w:sz w:val="24"/>
        </w:rPr>
      </w:pPr>
    </w:p>
    <w:p w:rsidR="00C32F87" w:rsidRPr="00623099" w:rsidRDefault="00C32F87" w:rsidP="00C32F87">
      <w:pPr>
        <w:widowControl/>
        <w:jc w:val="center"/>
        <w:rPr>
          <w:rFonts w:ascii="宋体" w:hAnsi="宋体" w:cs="宋体"/>
          <w:vanish/>
          <w:kern w:val="0"/>
          <w:sz w:val="24"/>
        </w:rPr>
      </w:pPr>
    </w:p>
    <w:p w:rsidR="00C32F87" w:rsidRPr="00623099" w:rsidRDefault="00C32F87" w:rsidP="00C32F87">
      <w:pPr>
        <w:widowControl/>
        <w:jc w:val="center"/>
        <w:rPr>
          <w:rFonts w:ascii="宋体" w:hAnsi="宋体" w:cs="宋体"/>
          <w:vanish/>
          <w:kern w:val="0"/>
          <w:sz w:val="24"/>
        </w:rPr>
      </w:pPr>
    </w:p>
    <w:p w:rsidR="00C32F87" w:rsidRPr="00623099" w:rsidRDefault="00C32F87" w:rsidP="00C32F87">
      <w:pPr>
        <w:widowControl/>
        <w:jc w:val="center"/>
        <w:rPr>
          <w:rFonts w:ascii="宋体" w:hAnsi="宋体" w:cs="宋体"/>
          <w:vanish/>
          <w:kern w:val="0"/>
          <w:sz w:val="24"/>
        </w:rPr>
      </w:pPr>
    </w:p>
    <w:p w:rsidR="00C32F87" w:rsidRPr="00881C34" w:rsidRDefault="00C32F87" w:rsidP="00C32F87">
      <w:pPr>
        <w:spacing w:line="440" w:lineRule="exact"/>
        <w:rPr>
          <w:rFonts w:ascii="仿宋" w:eastAsia="仿宋" w:hAnsi="仿宋"/>
          <w:sz w:val="24"/>
        </w:rPr>
      </w:pPr>
      <w:r w:rsidRPr="00623099">
        <w:rPr>
          <w:rFonts w:hint="eastAsia"/>
          <w:kern w:val="0"/>
        </w:rPr>
        <w:t xml:space="preserve">　</w:t>
      </w:r>
      <w:r w:rsidRPr="00881C34">
        <w:rPr>
          <w:rFonts w:ascii="仿宋" w:eastAsia="仿宋" w:hAnsi="仿宋" w:hint="eastAsia"/>
          <w:sz w:val="24"/>
        </w:rPr>
        <w:t xml:space="preserve"> 9月21日，中共中央、国务院印发了《生态文明体制改革总体方案》，并发出通知，要求各地区各部门结合实际认真贯彻执行。</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《生态文明体制改革总体方案》主要内容如下。</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为加快建立系统完整的生态文明制度体系，加快推进生态文明建设，增强生态文明体制改革的系统性、整体性、协同性，制定本方案。</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一、生态文明体制改革的总体要求 </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（一）生态文明体制改革的指导思想。</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（二）生态文明体制改革的理念。</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（三）生态文明体制改革的原则。</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（四）生态文明体制改革的目标。</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二、健全自然资源资产产权制度 </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（五）建立统一的确权登记系统。</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（六）建立权责明确的自然资源产权体系。</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（七）健全国家自然资源资产管理体制。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（八）探索建立分级行使所有权的体制。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（九）开展水流和湿地产权确权试点。</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三、建立国土空间开发保护制度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（十）完善主体功能区制度。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（十一）健全国土空间用途管制制度。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（十二）建立国家公园体制。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（十三）完善自然资源监管体制。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四、建立空间规划体系 </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（十四）编制空间规划。</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（十五）推进市县“多规合一”。</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（十六）创新市县空间规划编制方法。</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五、完善资源总量管理和全面节约制度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（十七）完善最严格的耕地保护制度和土地节约集约利用制度。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（十八）完善最严格的水资源管理制度。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lastRenderedPageBreak/>
        <w:t xml:space="preserve">　　（十九）建立能源消费总量管理和节约制度。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（二十）建立天然林保护制度。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（二十一）建立草原保护制度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（二十二）建立湿地保护制度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（二十三）建立沙化土地封禁保护制度。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（二十四）健全海洋资源开发保护制度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（二十五）健全矿产资源开发利用管理制度。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（二十六）完善资源循环利用制度。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六、健全资源有偿使用和生态补偿制度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（二十七）加快自然资源及其产品价格改革</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（二十八）完善土地有偿使用制度。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（二十九）完善矿产资源有偿使用制度。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（三十）完善海域海岛有偿使用制度。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（三十一）加快资源环境税费改革。</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（三十二）完善生态补偿机制。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（三十三）完善生态保护修复资金使用机制。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（三十四）建立耕地草原河湖休养生息制度。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七、建立健全环境治理体系</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（三十五）完善污染物排放许可制。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（三十六）建立污染防治区域联动机制。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（三十七）建立农村环境治理体制机制。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（三十八）健全环境信息公开制度。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（三十九）严格实行生态环境损害赔偿制度。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（四十）完善环境保护管理制度。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八、健全环境治理和生态保护市场体系 </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（四十一）培育环境治理和生态保护市场主体。</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（四十二）推行用能权和碳排放权交易制度。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（四十三）推行排污权交易制度。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（四十四）推行水权交易制度。</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（四十五）建立绿色金融体系。</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（四十六）建立统一的绿色产品体系。</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lastRenderedPageBreak/>
        <w:t xml:space="preserve">　　九、完善生态文明绩效评价考核和责任追究制度 </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（四十七）建立生态文明目标体系。</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（四十八）建立资源环境承载能力监测预警机制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（四十九）探索编制自然资源资产负债表。</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（五十）对领导干部实行自然资源资产离任审计。</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（五十一）建立生态环境损害责任终身追究制。</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十、生态文明体制改革的实施保障 </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（五十二）加强对生态文明体制改革的领导。</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（五十三）积极开展试点试验。</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（五十四）完善法律法规。</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（五十五）加强舆论引导。</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（五十六）加强督促落实。</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w:t>
      </w:r>
    </w:p>
    <w:p w:rsidR="00C32F87" w:rsidRPr="00881C34" w:rsidRDefault="00C32F87" w:rsidP="00C32F87">
      <w:pPr>
        <w:spacing w:line="440" w:lineRule="exact"/>
        <w:rPr>
          <w:rFonts w:ascii="仿宋" w:eastAsia="仿宋" w:hAnsi="仿宋"/>
          <w:sz w:val="24"/>
        </w:rPr>
      </w:pPr>
      <w:r w:rsidRPr="00881C34">
        <w:rPr>
          <w:rFonts w:ascii="仿宋" w:eastAsia="仿宋" w:hAnsi="仿宋" w:hint="eastAsia"/>
          <w:sz w:val="24"/>
        </w:rPr>
        <w:t xml:space="preserve">    《生态文明体制改革总体方案》正文可到协会网站查询。</w:t>
      </w:r>
    </w:p>
    <w:p w:rsidR="000B441E" w:rsidRDefault="00915243">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C32F87" w:rsidRPr="001764E9" w:rsidRDefault="00C32F87" w:rsidP="00C32F87">
      <w:pPr>
        <w:widowControl/>
        <w:spacing w:before="300" w:after="225" w:line="440" w:lineRule="exact"/>
        <w:jc w:val="left"/>
        <w:rPr>
          <w:rFonts w:ascii="ˎ̥" w:hAnsi="ˎ̥" w:cs="宋体" w:hint="eastAsia"/>
          <w:bCs/>
          <w:kern w:val="0"/>
          <w:sz w:val="28"/>
          <w:szCs w:val="28"/>
          <w:bdr w:val="single" w:sz="4" w:space="0" w:color="auto"/>
        </w:rPr>
      </w:pPr>
      <w:r w:rsidRPr="001764E9">
        <w:rPr>
          <w:rFonts w:ascii="ˎ̥" w:hAnsi="ˎ̥" w:cs="宋体" w:hint="eastAsia"/>
          <w:bCs/>
          <w:kern w:val="0"/>
          <w:sz w:val="28"/>
          <w:szCs w:val="28"/>
          <w:bdr w:val="single" w:sz="4" w:space="0" w:color="auto"/>
        </w:rPr>
        <w:lastRenderedPageBreak/>
        <w:t>政府信息</w:t>
      </w:r>
    </w:p>
    <w:p w:rsidR="00C32F87" w:rsidRPr="001764E9" w:rsidRDefault="00C32F87" w:rsidP="00C32F87">
      <w:pPr>
        <w:widowControl/>
        <w:spacing w:before="300" w:after="225" w:line="440" w:lineRule="exact"/>
        <w:jc w:val="center"/>
        <w:rPr>
          <w:rFonts w:ascii="ˎ̥" w:hAnsi="ˎ̥" w:cs="宋体" w:hint="eastAsia"/>
          <w:b/>
          <w:bCs/>
          <w:kern w:val="0"/>
          <w:sz w:val="28"/>
          <w:szCs w:val="28"/>
        </w:rPr>
      </w:pPr>
      <w:r w:rsidRPr="001764E9">
        <w:rPr>
          <w:rFonts w:ascii="ˎ̥" w:hAnsi="ˎ̥" w:cs="宋体" w:hint="eastAsia"/>
          <w:b/>
          <w:bCs/>
          <w:kern w:val="0"/>
          <w:sz w:val="28"/>
          <w:szCs w:val="28"/>
        </w:rPr>
        <w:t>财政部</w:t>
      </w:r>
      <w:r w:rsidRPr="001764E9">
        <w:rPr>
          <w:rFonts w:ascii="ˎ̥" w:hAnsi="ˎ̥" w:cs="宋体" w:hint="eastAsia"/>
          <w:b/>
          <w:bCs/>
          <w:kern w:val="0"/>
          <w:sz w:val="28"/>
          <w:szCs w:val="28"/>
        </w:rPr>
        <w:t xml:space="preserve"> </w:t>
      </w:r>
      <w:r w:rsidRPr="001764E9">
        <w:rPr>
          <w:rFonts w:ascii="ˎ̥" w:hAnsi="ˎ̥" w:cs="宋体" w:hint="eastAsia"/>
          <w:b/>
          <w:bCs/>
          <w:kern w:val="0"/>
          <w:sz w:val="28"/>
          <w:szCs w:val="28"/>
        </w:rPr>
        <w:t>国家发改委</w:t>
      </w:r>
      <w:r w:rsidRPr="001764E9">
        <w:rPr>
          <w:rFonts w:ascii="ˎ̥" w:hAnsi="ˎ̥" w:cs="宋体" w:hint="eastAsia"/>
          <w:b/>
          <w:bCs/>
          <w:kern w:val="0"/>
          <w:sz w:val="28"/>
          <w:szCs w:val="28"/>
        </w:rPr>
        <w:t xml:space="preserve"> </w:t>
      </w:r>
      <w:r w:rsidRPr="001764E9">
        <w:rPr>
          <w:rFonts w:ascii="ˎ̥" w:hAnsi="ˎ̥" w:cs="宋体" w:hint="eastAsia"/>
          <w:b/>
          <w:bCs/>
          <w:kern w:val="0"/>
          <w:sz w:val="28"/>
          <w:szCs w:val="28"/>
        </w:rPr>
        <w:t>环保部印发</w:t>
      </w:r>
      <w:r w:rsidRPr="005B33A2">
        <w:rPr>
          <w:rFonts w:ascii="ˎ̥" w:hAnsi="ˎ̥" w:cs="宋体"/>
          <w:b/>
          <w:kern w:val="0"/>
          <w:sz w:val="28"/>
          <w:szCs w:val="28"/>
        </w:rPr>
        <w:t>《挥发性有机物排污收费试点办法》</w:t>
      </w:r>
    </w:p>
    <w:p w:rsidR="00C32F87" w:rsidRDefault="00C32F87" w:rsidP="00C32F87">
      <w:pPr>
        <w:widowControl/>
        <w:spacing w:before="300" w:after="225" w:line="440" w:lineRule="exact"/>
        <w:jc w:val="center"/>
        <w:rPr>
          <w:rFonts w:ascii="ˎ̥" w:hAnsi="ˎ̥" w:cs="宋体" w:hint="eastAsia"/>
          <w:b/>
          <w:bCs/>
          <w:color w:val="185895"/>
          <w:kern w:val="0"/>
          <w:sz w:val="36"/>
          <w:szCs w:val="36"/>
        </w:rPr>
      </w:pPr>
    </w:p>
    <w:p w:rsidR="00C32F87" w:rsidRPr="001764E9" w:rsidRDefault="00C32F87" w:rsidP="00C32F87">
      <w:pPr>
        <w:widowControl/>
        <w:spacing w:before="300" w:after="225" w:line="440" w:lineRule="exact"/>
        <w:jc w:val="center"/>
        <w:rPr>
          <w:rFonts w:ascii="ˎ̥" w:hAnsi="ˎ̥" w:cs="宋体" w:hint="eastAsia"/>
          <w:b/>
          <w:bCs/>
          <w:color w:val="185895"/>
          <w:kern w:val="0"/>
          <w:sz w:val="28"/>
          <w:szCs w:val="28"/>
        </w:rPr>
      </w:pPr>
      <w:r w:rsidRPr="005B33A2">
        <w:rPr>
          <w:rFonts w:ascii="ˎ̥" w:hAnsi="ˎ̥" w:cs="宋体"/>
          <w:b/>
          <w:bCs/>
          <w:color w:val="185895"/>
          <w:kern w:val="0"/>
          <w:sz w:val="28"/>
          <w:szCs w:val="28"/>
        </w:rPr>
        <w:t>关于印发《挥发性有机物排污收费试点办法》的通知</w:t>
      </w:r>
      <w:r w:rsidRPr="005B33A2">
        <w:rPr>
          <w:rFonts w:ascii="ˎ̥" w:hAnsi="ˎ̥" w:cs="宋体"/>
          <w:b/>
          <w:bCs/>
          <w:color w:val="185895"/>
          <w:kern w:val="0"/>
          <w:sz w:val="28"/>
          <w:szCs w:val="28"/>
        </w:rPr>
        <w:t xml:space="preserve"> </w:t>
      </w:r>
    </w:p>
    <w:p w:rsidR="00C32F87" w:rsidRPr="005B33A2" w:rsidRDefault="00C32F87" w:rsidP="00C32F87">
      <w:pPr>
        <w:widowControl/>
        <w:spacing w:line="440" w:lineRule="exact"/>
        <w:jc w:val="left"/>
        <w:rPr>
          <w:rFonts w:ascii="ˎ̥" w:hAnsi="ˎ̥" w:cs="宋体" w:hint="eastAsia"/>
          <w:vanish/>
          <w:kern w:val="0"/>
          <w:sz w:val="18"/>
          <w:szCs w:val="18"/>
        </w:rPr>
      </w:pPr>
    </w:p>
    <w:p w:rsidR="00C32F87" w:rsidRPr="005B33A2" w:rsidRDefault="00C32F87" w:rsidP="00C32F87">
      <w:pPr>
        <w:widowControl/>
        <w:spacing w:line="440" w:lineRule="exact"/>
        <w:jc w:val="left"/>
        <w:rPr>
          <w:rFonts w:ascii="ˎ̥" w:hAnsi="ˎ̥" w:cs="宋体" w:hint="eastAsia"/>
          <w:vanish/>
          <w:kern w:val="0"/>
          <w:sz w:val="18"/>
          <w:szCs w:val="18"/>
        </w:rPr>
      </w:pPr>
    </w:p>
    <w:p w:rsidR="00C32F87" w:rsidRPr="005B33A2" w:rsidRDefault="00C32F87" w:rsidP="00C32F87">
      <w:pPr>
        <w:widowControl/>
        <w:spacing w:before="100" w:beforeAutospacing="1" w:after="100" w:afterAutospacing="1" w:line="440" w:lineRule="exact"/>
        <w:jc w:val="center"/>
        <w:rPr>
          <w:rFonts w:ascii="ˎ̥" w:hAnsi="ˎ̥" w:cs="宋体" w:hint="eastAsia"/>
          <w:kern w:val="0"/>
          <w:sz w:val="24"/>
        </w:rPr>
      </w:pPr>
      <w:r w:rsidRPr="005B33A2">
        <w:rPr>
          <w:rFonts w:ascii="ˎ̥" w:hAnsi="ˎ̥" w:cs="宋体"/>
          <w:kern w:val="0"/>
          <w:sz w:val="24"/>
        </w:rPr>
        <w:t xml:space="preserve">　　财税</w:t>
      </w:r>
      <w:r w:rsidRPr="005B33A2">
        <w:rPr>
          <w:rFonts w:ascii="ˎ̥" w:hAnsi="ˎ̥" w:cs="宋体"/>
          <w:kern w:val="0"/>
          <w:sz w:val="24"/>
        </w:rPr>
        <w:t>[2015]71</w:t>
      </w:r>
      <w:r w:rsidRPr="005B33A2">
        <w:rPr>
          <w:rFonts w:ascii="ˎ̥" w:hAnsi="ˎ̥" w:cs="宋体"/>
          <w:kern w:val="0"/>
          <w:sz w:val="24"/>
        </w:rPr>
        <w:t>号</w:t>
      </w:r>
    </w:p>
    <w:p w:rsidR="00C32F87" w:rsidRPr="005B33A2" w:rsidRDefault="00C32F87" w:rsidP="00C32F87">
      <w:pPr>
        <w:widowControl/>
        <w:spacing w:before="100" w:beforeAutospacing="1" w:after="100" w:afterAutospacing="1" w:line="440" w:lineRule="exact"/>
        <w:jc w:val="left"/>
        <w:rPr>
          <w:rFonts w:ascii="ˎ̥" w:hAnsi="ˎ̥" w:cs="宋体" w:hint="eastAsia"/>
          <w:kern w:val="0"/>
          <w:sz w:val="24"/>
        </w:rPr>
      </w:pPr>
      <w:r w:rsidRPr="005B33A2">
        <w:rPr>
          <w:rFonts w:ascii="ˎ̥" w:hAnsi="ˎ̥" w:cs="宋体"/>
          <w:kern w:val="0"/>
          <w:sz w:val="24"/>
        </w:rPr>
        <w:t>各省、自治区、直辖市、计划单列市财政厅（局）、发展改革委、物价局、环境保护厅（局）：</w:t>
      </w:r>
    </w:p>
    <w:p w:rsidR="00C32F87" w:rsidRPr="005B33A2" w:rsidRDefault="00C32F87" w:rsidP="00C32F87">
      <w:pPr>
        <w:widowControl/>
        <w:spacing w:before="100" w:beforeAutospacing="1" w:after="100" w:afterAutospacing="1" w:line="440" w:lineRule="exact"/>
        <w:jc w:val="left"/>
        <w:rPr>
          <w:rFonts w:ascii="ˎ̥" w:hAnsi="ˎ̥" w:cs="宋体" w:hint="eastAsia"/>
          <w:kern w:val="0"/>
          <w:sz w:val="24"/>
        </w:rPr>
      </w:pPr>
      <w:r w:rsidRPr="005B33A2">
        <w:rPr>
          <w:rFonts w:ascii="ˎ̥" w:hAnsi="ˎ̥" w:cs="宋体"/>
          <w:kern w:val="0"/>
          <w:sz w:val="24"/>
        </w:rPr>
        <w:t xml:space="preserve">　　为了规范挥发性有机物排污收费管理，改善环境质量，根据《中华人民共和国大气污染防治法》、《排污费征收使用管理条例》、《国务院关于印发大气污染防治行动计划的通知》（国发〔</w:t>
      </w:r>
      <w:r w:rsidRPr="005B33A2">
        <w:rPr>
          <w:rFonts w:ascii="ˎ̥" w:hAnsi="ˎ̥" w:cs="宋体"/>
          <w:kern w:val="0"/>
          <w:sz w:val="24"/>
        </w:rPr>
        <w:t>2013</w:t>
      </w:r>
      <w:r w:rsidRPr="005B33A2">
        <w:rPr>
          <w:rFonts w:ascii="ˎ̥" w:hAnsi="ˎ̥" w:cs="宋体"/>
          <w:kern w:val="0"/>
          <w:sz w:val="24"/>
        </w:rPr>
        <w:t>〕</w:t>
      </w:r>
      <w:r w:rsidRPr="005B33A2">
        <w:rPr>
          <w:rFonts w:ascii="ˎ̥" w:hAnsi="ˎ̥" w:cs="宋体"/>
          <w:kern w:val="0"/>
          <w:sz w:val="24"/>
        </w:rPr>
        <w:t>37</w:t>
      </w:r>
      <w:r w:rsidRPr="005B33A2">
        <w:rPr>
          <w:rFonts w:ascii="ˎ̥" w:hAnsi="ˎ̥" w:cs="宋体"/>
          <w:kern w:val="0"/>
          <w:sz w:val="24"/>
        </w:rPr>
        <w:t>号）等规定，我们制定了《挥发性有机物排污收费试点办法》，现印发给你们，请遵照执行。</w:t>
      </w:r>
    </w:p>
    <w:p w:rsidR="00C32F87" w:rsidRPr="005B33A2" w:rsidRDefault="00C32F87" w:rsidP="00C32F87">
      <w:pPr>
        <w:widowControl/>
        <w:spacing w:before="100" w:beforeAutospacing="1" w:after="100" w:afterAutospacing="1" w:line="440" w:lineRule="exact"/>
        <w:jc w:val="left"/>
        <w:rPr>
          <w:rFonts w:ascii="ˎ̥" w:hAnsi="ˎ̥" w:cs="宋体" w:hint="eastAsia"/>
          <w:kern w:val="0"/>
          <w:sz w:val="24"/>
        </w:rPr>
      </w:pPr>
      <w:r w:rsidRPr="005B33A2">
        <w:rPr>
          <w:rFonts w:ascii="ˎ̥" w:hAnsi="ˎ̥" w:cs="宋体"/>
          <w:kern w:val="0"/>
          <w:sz w:val="24"/>
        </w:rPr>
        <w:t xml:space="preserve">    </w:t>
      </w:r>
      <w:r w:rsidRPr="005B33A2">
        <w:rPr>
          <w:rFonts w:ascii="ˎ̥" w:hAnsi="ˎ̥" w:cs="宋体"/>
          <w:kern w:val="0"/>
          <w:sz w:val="24"/>
        </w:rPr>
        <w:t>附件：挥发性有机物排污收费试点办法</w:t>
      </w:r>
      <w:r w:rsidRPr="005B33A2">
        <w:rPr>
          <w:rFonts w:ascii="ˎ̥" w:hAnsi="ˎ̥" w:cs="宋体"/>
          <w:kern w:val="0"/>
          <w:sz w:val="24"/>
        </w:rPr>
        <w:t> </w:t>
      </w:r>
    </w:p>
    <w:p w:rsidR="00C32F87" w:rsidRPr="005B33A2" w:rsidRDefault="00C32F87" w:rsidP="00C32F87">
      <w:pPr>
        <w:widowControl/>
        <w:spacing w:before="100" w:beforeAutospacing="1" w:after="100" w:afterAutospacing="1" w:line="440" w:lineRule="exact"/>
        <w:jc w:val="right"/>
        <w:rPr>
          <w:rFonts w:ascii="ˎ̥" w:hAnsi="ˎ̥" w:cs="宋体" w:hint="eastAsia"/>
          <w:kern w:val="0"/>
          <w:sz w:val="24"/>
        </w:rPr>
      </w:pPr>
      <w:r w:rsidRPr="005B33A2">
        <w:rPr>
          <w:rFonts w:ascii="ˎ̥" w:hAnsi="ˎ̥" w:cs="宋体"/>
          <w:kern w:val="0"/>
          <w:sz w:val="24"/>
        </w:rPr>
        <w:t xml:space="preserve">　　财政部</w:t>
      </w:r>
      <w:r w:rsidRPr="005B33A2">
        <w:rPr>
          <w:rFonts w:ascii="ˎ̥" w:hAnsi="ˎ̥" w:cs="宋体"/>
          <w:kern w:val="0"/>
          <w:sz w:val="24"/>
        </w:rPr>
        <w:t xml:space="preserve"> </w:t>
      </w:r>
      <w:r w:rsidRPr="005B33A2">
        <w:rPr>
          <w:rFonts w:ascii="ˎ̥" w:hAnsi="ˎ̥" w:cs="宋体"/>
          <w:kern w:val="0"/>
          <w:sz w:val="24"/>
        </w:rPr>
        <w:t>国家发展改革委</w:t>
      </w:r>
      <w:r w:rsidRPr="005B33A2">
        <w:rPr>
          <w:rFonts w:ascii="ˎ̥" w:hAnsi="ˎ̥" w:cs="宋体"/>
          <w:kern w:val="0"/>
          <w:sz w:val="24"/>
        </w:rPr>
        <w:t xml:space="preserve"> </w:t>
      </w:r>
      <w:r w:rsidRPr="005B33A2">
        <w:rPr>
          <w:rFonts w:ascii="ˎ̥" w:hAnsi="ˎ̥" w:cs="宋体"/>
          <w:kern w:val="0"/>
          <w:sz w:val="24"/>
        </w:rPr>
        <w:t>环境保护部</w:t>
      </w:r>
    </w:p>
    <w:p w:rsidR="00C32F87" w:rsidRPr="005B33A2" w:rsidRDefault="00C32F87" w:rsidP="00C32F87">
      <w:pPr>
        <w:widowControl/>
        <w:spacing w:before="100" w:beforeAutospacing="1" w:after="100" w:afterAutospacing="1" w:line="440" w:lineRule="exact"/>
        <w:jc w:val="right"/>
        <w:rPr>
          <w:rFonts w:ascii="ˎ̥" w:hAnsi="ˎ̥" w:cs="宋体" w:hint="eastAsia"/>
          <w:kern w:val="0"/>
          <w:sz w:val="24"/>
        </w:rPr>
      </w:pPr>
      <w:r w:rsidRPr="005B33A2">
        <w:rPr>
          <w:rFonts w:ascii="ˎ̥" w:hAnsi="ˎ̥" w:cs="宋体"/>
          <w:kern w:val="0"/>
          <w:sz w:val="24"/>
        </w:rPr>
        <w:t xml:space="preserve">　　</w:t>
      </w:r>
      <w:r w:rsidRPr="005B33A2">
        <w:rPr>
          <w:rFonts w:ascii="ˎ̥" w:hAnsi="ˎ̥" w:cs="宋体"/>
          <w:kern w:val="0"/>
          <w:sz w:val="24"/>
        </w:rPr>
        <w:t>2015</w:t>
      </w:r>
      <w:r w:rsidRPr="005B33A2">
        <w:rPr>
          <w:rFonts w:ascii="ˎ̥" w:hAnsi="ˎ̥" w:cs="宋体"/>
          <w:kern w:val="0"/>
          <w:sz w:val="24"/>
        </w:rPr>
        <w:t>年</w:t>
      </w:r>
      <w:r w:rsidRPr="005B33A2">
        <w:rPr>
          <w:rFonts w:ascii="ˎ̥" w:hAnsi="ˎ̥" w:cs="宋体"/>
          <w:kern w:val="0"/>
          <w:sz w:val="24"/>
        </w:rPr>
        <w:t>6</w:t>
      </w:r>
      <w:r w:rsidRPr="005B33A2">
        <w:rPr>
          <w:rFonts w:ascii="ˎ̥" w:hAnsi="ˎ̥" w:cs="宋体"/>
          <w:kern w:val="0"/>
          <w:sz w:val="24"/>
        </w:rPr>
        <w:t>月</w:t>
      </w:r>
      <w:r w:rsidRPr="005B33A2">
        <w:rPr>
          <w:rFonts w:ascii="ˎ̥" w:hAnsi="ˎ̥" w:cs="宋体"/>
          <w:kern w:val="0"/>
          <w:sz w:val="24"/>
        </w:rPr>
        <w:t>18</w:t>
      </w:r>
      <w:r w:rsidRPr="005B33A2">
        <w:rPr>
          <w:rFonts w:ascii="ˎ̥" w:hAnsi="ˎ̥" w:cs="宋体"/>
          <w:kern w:val="0"/>
          <w:sz w:val="24"/>
        </w:rPr>
        <w:t>日</w:t>
      </w:r>
    </w:p>
    <w:p w:rsidR="00C32F87" w:rsidRPr="005B33A2" w:rsidRDefault="00C32F87" w:rsidP="00C32F87">
      <w:pPr>
        <w:widowControl/>
        <w:spacing w:before="100" w:beforeAutospacing="1" w:after="100" w:afterAutospacing="1" w:line="440" w:lineRule="exact"/>
        <w:jc w:val="left"/>
        <w:rPr>
          <w:rFonts w:ascii="ˎ̥" w:hAnsi="ˎ̥" w:cs="宋体" w:hint="eastAsia"/>
          <w:kern w:val="0"/>
          <w:sz w:val="24"/>
        </w:rPr>
      </w:pPr>
      <w:r w:rsidRPr="005B33A2">
        <w:rPr>
          <w:rFonts w:ascii="ˎ̥" w:hAnsi="ˎ̥" w:cs="宋体"/>
          <w:kern w:val="0"/>
          <w:sz w:val="24"/>
        </w:rPr>
        <w:t xml:space="preserve">　　</w:t>
      </w:r>
    </w:p>
    <w:p w:rsidR="00C32F87" w:rsidRPr="005B33A2" w:rsidRDefault="00C32F87" w:rsidP="00C32F87">
      <w:pPr>
        <w:widowControl/>
        <w:spacing w:before="100" w:beforeAutospacing="1" w:after="100" w:afterAutospacing="1" w:line="440" w:lineRule="exact"/>
        <w:jc w:val="left"/>
        <w:rPr>
          <w:rFonts w:ascii="ˎ̥" w:hAnsi="ˎ̥" w:cs="宋体" w:hint="eastAsia"/>
          <w:kern w:val="0"/>
          <w:sz w:val="24"/>
        </w:rPr>
      </w:pPr>
      <w:r w:rsidRPr="005B33A2">
        <w:rPr>
          <w:rFonts w:ascii="ˎ̥" w:hAnsi="ˎ̥" w:cs="宋体"/>
          <w:kern w:val="0"/>
          <w:sz w:val="24"/>
        </w:rPr>
        <w:t>附件：</w:t>
      </w:r>
    </w:p>
    <w:p w:rsidR="00C32F87" w:rsidRPr="005B33A2" w:rsidRDefault="00C32F87" w:rsidP="00C32F87">
      <w:pPr>
        <w:widowControl/>
        <w:spacing w:before="100" w:beforeAutospacing="1" w:after="100" w:afterAutospacing="1" w:line="440" w:lineRule="exact"/>
        <w:jc w:val="center"/>
        <w:rPr>
          <w:rFonts w:ascii="ˎ̥" w:hAnsi="ˎ̥" w:cs="宋体" w:hint="eastAsia"/>
          <w:kern w:val="0"/>
          <w:sz w:val="24"/>
        </w:rPr>
      </w:pPr>
      <w:r w:rsidRPr="005B33A2">
        <w:rPr>
          <w:rFonts w:ascii="ˎ̥" w:hAnsi="ˎ̥" w:cs="宋体"/>
          <w:b/>
          <w:bCs/>
          <w:kern w:val="0"/>
          <w:sz w:val="24"/>
        </w:rPr>
        <w:t>挥发性有机物排污收费试点办法</w:t>
      </w:r>
    </w:p>
    <w:p w:rsidR="00C32F87" w:rsidRPr="005B33A2" w:rsidRDefault="00C32F87" w:rsidP="00C32F87">
      <w:pPr>
        <w:spacing w:line="440" w:lineRule="exact"/>
        <w:rPr>
          <w:rFonts w:ascii="仿宋" w:eastAsia="仿宋" w:hAnsi="仿宋"/>
          <w:sz w:val="24"/>
        </w:rPr>
      </w:pPr>
      <w:r w:rsidRPr="005B33A2">
        <w:rPr>
          <w:kern w:val="0"/>
        </w:rPr>
        <w:t xml:space="preserve">　</w:t>
      </w:r>
      <w:r w:rsidRPr="005B33A2">
        <w:rPr>
          <w:rFonts w:ascii="仿宋" w:eastAsia="仿宋" w:hAnsi="仿宋"/>
          <w:sz w:val="24"/>
        </w:rPr>
        <w:t xml:space="preserve">　第一条 为了促使企业减少挥发性有机物（以下简称VOCs）排放，提高VOCs污染控制技术，改善生活和生态环境质量，根据《中华人民共和国大气污染防治法》、《排污费征收使用管理条例》、《国务院关于印发大气污染防治行动计划的通知》（国发〔2013〕37号）等规定，制定本办法。</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第二条 石油化工行业和包装印刷行业（以下简称试点行业）VOCs排污费的征收、使用和管理，适用本办法。试点行业范围见附1。</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lastRenderedPageBreak/>
        <w:t xml:space="preserve">　　各省、自治区、直辖市可以根据本地区实际情况增加VOCs排污收费试点行业，并制定增加试点行业VOCs排污收费办法。</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第三条 本办法所称VOCs，是指特定条件下具有挥发性的有机化合物的统称。具有挥发性的有机化合物主要包括非甲烷总烃（烷烃、烯烃、炔烃、芳香烃）、含氧有机化合物（醛、酮、醇、醚等）、卤代烃、含氮化合物、含硫化合物等。</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第四条 直接向大气排放VOCs的试点行业企业（以下简称排污者）应当缴纳VOCs排污费。</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第五条 每一排放口排放的VOCs均征收VOCs排污费，不受对前3项污染物征收排污费限制。</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第六条 VOCs排污费按VOCs排放量折合的污染当量数计征。计算公式如下：</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VOCs污染当量数=VOCs排放量（千克）/VOCs污染当量值（千克）</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石油化工行业排污者的VOCs排放量，应区分生产过程的VOCs污染源项，分别采取实测、物料衡算和模型等方法进行计算，具体计算办法见附2。包装印刷行业排污者的VOCs排放量，应根据生产工艺过程中投用原辅料及回收有机溶剂量，按物料衡算法进行计算，具体计算办法见附3。</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对VOCs中的苯、甲苯、二甲苯等污染物已征收排污费的，应当将其排放量从VOCs排放量中扣除。</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VOCs污染当量值暂定为0.95千克。</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第七条 有关VOCs排污费征收标准的规定，由国家发展改革委、财政部、环境保护部确定。</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第八条 VOCs排污费由地方环境保护主管部门按照污染源管理权限负责征收。</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第九条 排污者应在规定期限内向地方环境保护主管部门报送《试点行业VOCs排放申报登记表》（见附4），申报VOCs排放量。</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石油化工行业排污者在报送《试点行业VOCs排放申报登记表》时，应一并填报各污染源项情况表，详细列明各污染源项生产装置、工作流程、处理设施等信息。</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包装印刷行业排污者在报送《试点行业VOCs排放申报登记表》时，应一并提供购买、使用原辅料和有机溶剂的发票、结算或领料凭证；原料供货商提供的VOCs含量说明；危险废物处理发票等材料。</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第十条 排污者应当保证其报送材料的真实性、有效性和完整性。</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第十一条 地方环境保护主管部门应当对排污者报送的申报材料进行审核。发现申报材料不完整的，应当要求排污者限期补报。</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lastRenderedPageBreak/>
        <w:t xml:space="preserve">　　地方环境保护主管部门认为有必要的，可以委托有能力的第三方机构对排污者报送的申报材料进行审核。</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第十二条 地方环境保护主管部门根据石油化工行业排污者各污染源项VOCs排放情况，以及包装印刷行业排污者投用原辅料中VOCs含量、VOCs去除量和回收量等信息，计算排污者VOCs排放量。根据VOCs排放量和VOCs排污费征收标准，确定排污者应缴纳的排污费数额，并予以公告。</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第十三条 地方环境保护主管部门应当定期对排污者进行专项稽查。发现排污者申报不实、少缴纳排污费的，应当追缴排污费并按《中华人民共和国大气污染防治法》的有关规定予以处罚。</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第十四条 地方环境保护主管部门应当定期向社会公布本地区排污者应缴纳VOCs排污费数额、实际缴纳VOCs排污费数额和欠缴VOC排污费数额。</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第十五条 地方环境保护主管部门征收的VOCs排污费，应全额上缴国库，纳入一般公共预算管理。</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第十六条 VOCs排污费的具体征收缴库、使用管理、违规处理等按现行排污费有关规定执行。</w:t>
      </w:r>
    </w:p>
    <w:p w:rsidR="00C32F87" w:rsidRPr="005B33A2" w:rsidRDefault="00C32F87" w:rsidP="00C32F87">
      <w:pPr>
        <w:spacing w:line="440" w:lineRule="exact"/>
        <w:rPr>
          <w:rFonts w:ascii="仿宋" w:eastAsia="仿宋" w:hAnsi="仿宋"/>
          <w:sz w:val="24"/>
        </w:rPr>
      </w:pPr>
      <w:r w:rsidRPr="005B33A2">
        <w:rPr>
          <w:rFonts w:eastAsia="仿宋"/>
          <w:sz w:val="24"/>
        </w:rPr>
        <w:t>   </w:t>
      </w:r>
      <w:r w:rsidRPr="005B33A2">
        <w:rPr>
          <w:rFonts w:ascii="仿宋" w:eastAsia="仿宋" w:hAnsi="仿宋"/>
          <w:sz w:val="24"/>
        </w:rPr>
        <w:t xml:space="preserve"> 第十七条 各省、自治区、直辖市根据本办法制定具体实施办法，并报财政部、国家发展改革委、环境保护部备案。</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第十八条 本办法由财政部会同国家发展改革委、环境保护部负责解释。</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第十九条 本办法自2015年10月1日起施行。</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 xml:space="preserve">　　</w:t>
      </w:r>
    </w:p>
    <w:p w:rsidR="00C32F87" w:rsidRPr="005B33A2" w:rsidRDefault="00C32F87" w:rsidP="00C32F87">
      <w:pPr>
        <w:spacing w:line="440" w:lineRule="exact"/>
        <w:rPr>
          <w:rFonts w:ascii="仿宋" w:eastAsia="仿宋" w:hAnsi="仿宋"/>
          <w:sz w:val="24"/>
        </w:rPr>
      </w:pPr>
      <w:r w:rsidRPr="005B33A2">
        <w:rPr>
          <w:rFonts w:ascii="仿宋" w:eastAsia="仿宋" w:hAnsi="仿宋"/>
          <w:sz w:val="24"/>
        </w:rPr>
        <w:t>附件下载:</w:t>
      </w:r>
    </w:p>
    <w:p w:rsidR="00C32F87" w:rsidRPr="005B33A2" w:rsidRDefault="00C32F87" w:rsidP="00C32F87">
      <w:pPr>
        <w:widowControl/>
        <w:spacing w:line="440" w:lineRule="exact"/>
        <w:jc w:val="left"/>
        <w:rPr>
          <w:rFonts w:ascii="ˎ̥" w:hAnsi="ˎ̥" w:cs="宋体" w:hint="eastAsia"/>
          <w:kern w:val="0"/>
          <w:sz w:val="24"/>
        </w:rPr>
      </w:pPr>
      <w:hyperlink r:id="rId6" w:history="1">
        <w:r w:rsidRPr="005B33A2">
          <w:rPr>
            <w:rFonts w:ascii="ˎ̥" w:hAnsi="ˎ̥" w:cs="宋体"/>
            <w:color w:val="000000"/>
            <w:kern w:val="0"/>
            <w:sz w:val="18"/>
          </w:rPr>
          <w:t>附</w:t>
        </w:r>
        <w:r w:rsidRPr="005B33A2">
          <w:rPr>
            <w:rFonts w:ascii="ˎ̥" w:hAnsi="ˎ̥" w:cs="宋体"/>
            <w:color w:val="000000"/>
            <w:kern w:val="0"/>
            <w:sz w:val="18"/>
          </w:rPr>
          <w:t>1 VOCs</w:t>
        </w:r>
        <w:r w:rsidRPr="005B33A2">
          <w:rPr>
            <w:rFonts w:ascii="ˎ̥" w:hAnsi="ˎ̥" w:cs="宋体"/>
            <w:color w:val="000000"/>
            <w:kern w:val="0"/>
            <w:sz w:val="18"/>
          </w:rPr>
          <w:t>排污费试点行业情况表</w:t>
        </w:r>
        <w:r w:rsidRPr="005B33A2">
          <w:rPr>
            <w:rFonts w:ascii="ˎ̥" w:hAnsi="ˎ̥" w:cs="宋体"/>
            <w:color w:val="000000"/>
            <w:kern w:val="0"/>
            <w:sz w:val="18"/>
          </w:rPr>
          <w:t>.docx</w:t>
        </w:r>
      </w:hyperlink>
      <w:r w:rsidRPr="005B33A2">
        <w:rPr>
          <w:rFonts w:ascii="ˎ̥" w:hAnsi="ˎ̥" w:cs="宋体"/>
          <w:kern w:val="0"/>
          <w:sz w:val="24"/>
        </w:rPr>
        <w:br/>
      </w:r>
      <w:hyperlink r:id="rId7" w:history="1">
        <w:r w:rsidRPr="005B33A2">
          <w:rPr>
            <w:rFonts w:ascii="ˎ̥" w:hAnsi="ˎ̥" w:cs="宋体"/>
            <w:color w:val="000000"/>
            <w:kern w:val="0"/>
            <w:sz w:val="18"/>
          </w:rPr>
          <w:t>附</w:t>
        </w:r>
        <w:r w:rsidRPr="005B33A2">
          <w:rPr>
            <w:rFonts w:ascii="ˎ̥" w:hAnsi="ˎ̥" w:cs="宋体"/>
            <w:color w:val="000000"/>
            <w:kern w:val="0"/>
            <w:sz w:val="18"/>
          </w:rPr>
          <w:t xml:space="preserve">2 </w:t>
        </w:r>
        <w:r w:rsidRPr="005B33A2">
          <w:rPr>
            <w:rFonts w:ascii="ˎ̥" w:hAnsi="ˎ̥" w:cs="宋体"/>
            <w:color w:val="000000"/>
            <w:kern w:val="0"/>
            <w:sz w:val="18"/>
          </w:rPr>
          <w:t>石化行业</w:t>
        </w:r>
        <w:r w:rsidRPr="005B33A2">
          <w:rPr>
            <w:rFonts w:ascii="ˎ̥" w:hAnsi="ˎ̥" w:cs="宋体"/>
            <w:color w:val="000000"/>
            <w:kern w:val="0"/>
            <w:sz w:val="18"/>
          </w:rPr>
          <w:t>VOCs</w:t>
        </w:r>
        <w:r w:rsidRPr="005B33A2">
          <w:rPr>
            <w:rFonts w:ascii="ˎ̥" w:hAnsi="ˎ̥" w:cs="宋体"/>
            <w:color w:val="000000"/>
            <w:kern w:val="0"/>
            <w:sz w:val="18"/>
          </w:rPr>
          <w:t>排放量计算办法</w:t>
        </w:r>
        <w:r w:rsidRPr="005B33A2">
          <w:rPr>
            <w:rFonts w:ascii="ˎ̥" w:hAnsi="ˎ̥" w:cs="宋体"/>
            <w:color w:val="000000"/>
            <w:kern w:val="0"/>
            <w:sz w:val="18"/>
          </w:rPr>
          <w:t>.doc</w:t>
        </w:r>
      </w:hyperlink>
      <w:r w:rsidRPr="005B33A2">
        <w:rPr>
          <w:rFonts w:ascii="ˎ̥" w:hAnsi="ˎ̥" w:cs="宋体"/>
          <w:kern w:val="0"/>
          <w:sz w:val="24"/>
        </w:rPr>
        <w:br/>
      </w:r>
      <w:hyperlink r:id="rId8" w:history="1">
        <w:r w:rsidRPr="005B33A2">
          <w:rPr>
            <w:rFonts w:ascii="ˎ̥" w:hAnsi="ˎ̥" w:cs="宋体"/>
            <w:color w:val="000000"/>
            <w:kern w:val="0"/>
            <w:sz w:val="18"/>
          </w:rPr>
          <w:t>附</w:t>
        </w:r>
        <w:r w:rsidRPr="005B33A2">
          <w:rPr>
            <w:rFonts w:ascii="ˎ̥" w:hAnsi="ˎ̥" w:cs="宋体"/>
            <w:color w:val="000000"/>
            <w:kern w:val="0"/>
            <w:sz w:val="18"/>
          </w:rPr>
          <w:t xml:space="preserve">3 </w:t>
        </w:r>
        <w:r w:rsidRPr="005B33A2">
          <w:rPr>
            <w:rFonts w:ascii="ˎ̥" w:hAnsi="ˎ̥" w:cs="宋体"/>
            <w:color w:val="000000"/>
            <w:kern w:val="0"/>
            <w:sz w:val="18"/>
          </w:rPr>
          <w:t>包装印刷行业</w:t>
        </w:r>
        <w:r w:rsidRPr="005B33A2">
          <w:rPr>
            <w:rFonts w:ascii="ˎ̥" w:hAnsi="ˎ̥" w:cs="宋体"/>
            <w:color w:val="000000"/>
            <w:kern w:val="0"/>
            <w:sz w:val="18"/>
          </w:rPr>
          <w:t>VOCs</w:t>
        </w:r>
        <w:r w:rsidRPr="005B33A2">
          <w:rPr>
            <w:rFonts w:ascii="ˎ̥" w:hAnsi="ˎ̥" w:cs="宋体"/>
            <w:color w:val="000000"/>
            <w:kern w:val="0"/>
            <w:sz w:val="18"/>
          </w:rPr>
          <w:t>排放量计算办法</w:t>
        </w:r>
        <w:r w:rsidRPr="005B33A2">
          <w:rPr>
            <w:rFonts w:ascii="ˎ̥" w:hAnsi="ˎ̥" w:cs="宋体"/>
            <w:color w:val="000000"/>
            <w:kern w:val="0"/>
            <w:sz w:val="18"/>
          </w:rPr>
          <w:t>.docx</w:t>
        </w:r>
      </w:hyperlink>
      <w:r w:rsidRPr="005B33A2">
        <w:rPr>
          <w:rFonts w:ascii="ˎ̥" w:hAnsi="ˎ̥" w:cs="宋体"/>
          <w:kern w:val="0"/>
          <w:sz w:val="24"/>
        </w:rPr>
        <w:br/>
      </w:r>
      <w:hyperlink r:id="rId9" w:history="1">
        <w:r w:rsidRPr="005B33A2">
          <w:rPr>
            <w:rFonts w:ascii="ˎ̥" w:hAnsi="ˎ̥" w:cs="宋体"/>
            <w:color w:val="000000"/>
            <w:kern w:val="0"/>
            <w:sz w:val="18"/>
          </w:rPr>
          <w:t>附</w:t>
        </w:r>
        <w:r w:rsidRPr="005B33A2">
          <w:rPr>
            <w:rFonts w:ascii="ˎ̥" w:hAnsi="ˎ̥" w:cs="宋体"/>
            <w:color w:val="000000"/>
            <w:kern w:val="0"/>
            <w:sz w:val="18"/>
          </w:rPr>
          <w:t xml:space="preserve">4 </w:t>
        </w:r>
        <w:r w:rsidRPr="005B33A2">
          <w:rPr>
            <w:rFonts w:ascii="ˎ̥" w:hAnsi="ˎ̥" w:cs="宋体"/>
            <w:color w:val="000000"/>
            <w:kern w:val="0"/>
            <w:sz w:val="18"/>
          </w:rPr>
          <w:t>试点行业</w:t>
        </w:r>
        <w:r w:rsidRPr="005B33A2">
          <w:rPr>
            <w:rFonts w:ascii="ˎ̥" w:hAnsi="ˎ̥" w:cs="宋体"/>
            <w:color w:val="000000"/>
            <w:kern w:val="0"/>
            <w:sz w:val="18"/>
          </w:rPr>
          <w:t>VOCs</w:t>
        </w:r>
        <w:r w:rsidRPr="005B33A2">
          <w:rPr>
            <w:rFonts w:ascii="ˎ̥" w:hAnsi="ˎ̥" w:cs="宋体"/>
            <w:color w:val="000000"/>
            <w:kern w:val="0"/>
            <w:sz w:val="18"/>
          </w:rPr>
          <w:t>排放申报登记表</w:t>
        </w:r>
        <w:r w:rsidRPr="005B33A2">
          <w:rPr>
            <w:rFonts w:ascii="ˎ̥" w:hAnsi="ˎ̥" w:cs="宋体"/>
            <w:color w:val="000000"/>
            <w:kern w:val="0"/>
            <w:sz w:val="18"/>
          </w:rPr>
          <w:t>.docx</w:t>
        </w:r>
      </w:hyperlink>
      <w:r w:rsidRPr="005B33A2">
        <w:rPr>
          <w:rFonts w:ascii="ˎ̥" w:hAnsi="ˎ̥" w:cs="宋体"/>
          <w:kern w:val="0"/>
          <w:sz w:val="24"/>
        </w:rPr>
        <w:t xml:space="preserve"> </w:t>
      </w:r>
    </w:p>
    <w:p w:rsidR="00C32F87" w:rsidRPr="005B33A2" w:rsidRDefault="00C32F87" w:rsidP="00C32F87">
      <w:pPr>
        <w:widowControl/>
        <w:spacing w:line="440" w:lineRule="exact"/>
        <w:jc w:val="center"/>
        <w:rPr>
          <w:rFonts w:ascii="ˎ̥" w:hAnsi="ˎ̥" w:cs="宋体" w:hint="eastAsia"/>
          <w:kern w:val="0"/>
          <w:sz w:val="18"/>
          <w:szCs w:val="18"/>
        </w:rPr>
      </w:pPr>
    </w:p>
    <w:p w:rsidR="00C32F87" w:rsidRPr="005B33A2" w:rsidRDefault="00C32F87" w:rsidP="00C32F87">
      <w:pPr>
        <w:widowControl/>
        <w:spacing w:line="440" w:lineRule="exact"/>
        <w:jc w:val="left"/>
        <w:rPr>
          <w:rFonts w:ascii="ˎ̥" w:hAnsi="ˎ̥" w:cs="宋体" w:hint="eastAsia"/>
          <w:kern w:val="0"/>
          <w:sz w:val="18"/>
          <w:szCs w:val="18"/>
        </w:rPr>
      </w:pPr>
    </w:p>
    <w:p w:rsidR="00C32F87" w:rsidRDefault="00C32F87" w:rsidP="00C32F87">
      <w:pPr>
        <w:rPr>
          <w:rFonts w:hint="eastAsia"/>
        </w:rPr>
      </w:pPr>
    </w:p>
    <w:p w:rsidR="006E333F" w:rsidRDefault="006E333F" w:rsidP="00C32F87">
      <w:pPr>
        <w:rPr>
          <w:rFonts w:hint="eastAsia"/>
        </w:rPr>
      </w:pPr>
    </w:p>
    <w:p w:rsidR="006E333F" w:rsidRDefault="006E333F" w:rsidP="00C32F87">
      <w:pPr>
        <w:rPr>
          <w:rFonts w:hint="eastAsia"/>
        </w:rPr>
      </w:pPr>
    </w:p>
    <w:p w:rsidR="006E333F" w:rsidRDefault="006E333F" w:rsidP="00C32F87">
      <w:pPr>
        <w:rPr>
          <w:rFonts w:hint="eastAsia"/>
        </w:rPr>
      </w:pPr>
    </w:p>
    <w:p w:rsidR="006E333F" w:rsidRDefault="006E333F" w:rsidP="00C32F87">
      <w:pPr>
        <w:rPr>
          <w:rFonts w:hint="eastAsia"/>
        </w:rPr>
      </w:pPr>
    </w:p>
    <w:p w:rsidR="006E333F" w:rsidRPr="005B33A2" w:rsidRDefault="006E333F" w:rsidP="00C32F87"/>
    <w:p w:rsidR="00C32F87" w:rsidRPr="00AC7B05" w:rsidRDefault="00C32F87" w:rsidP="00C32F87">
      <w:pPr>
        <w:widowControl/>
        <w:jc w:val="left"/>
        <w:rPr>
          <w:rFonts w:ascii="宋体" w:hAnsi="宋体" w:cs="宋体"/>
          <w:bCs/>
          <w:kern w:val="0"/>
          <w:sz w:val="27"/>
          <w:bdr w:val="single" w:sz="4" w:space="0" w:color="auto"/>
        </w:rPr>
      </w:pPr>
      <w:r w:rsidRPr="00AC7B05">
        <w:rPr>
          <w:rFonts w:ascii="宋体" w:hAnsi="宋体" w:cs="宋体" w:hint="eastAsia"/>
          <w:bCs/>
          <w:kern w:val="0"/>
          <w:sz w:val="27"/>
          <w:bdr w:val="single" w:sz="4" w:space="0" w:color="auto"/>
        </w:rPr>
        <w:lastRenderedPageBreak/>
        <w:t>政府信息</w:t>
      </w:r>
    </w:p>
    <w:p w:rsidR="00C32F87" w:rsidRDefault="00C32F87" w:rsidP="00C32F87">
      <w:pPr>
        <w:widowControl/>
        <w:jc w:val="center"/>
        <w:rPr>
          <w:rFonts w:ascii="宋体" w:hAnsi="宋体" w:cs="宋体"/>
          <w:bCs/>
          <w:kern w:val="0"/>
          <w:sz w:val="28"/>
          <w:szCs w:val="28"/>
        </w:rPr>
      </w:pPr>
    </w:p>
    <w:p w:rsidR="00C32F87" w:rsidRPr="00AC7B05" w:rsidRDefault="00C32F87" w:rsidP="00C32F87">
      <w:pPr>
        <w:widowControl/>
        <w:jc w:val="center"/>
        <w:rPr>
          <w:rFonts w:ascii="宋体" w:hAnsi="宋体" w:cs="宋体"/>
          <w:kern w:val="0"/>
          <w:sz w:val="28"/>
          <w:szCs w:val="28"/>
        </w:rPr>
      </w:pPr>
      <w:r w:rsidRPr="00AC7B05">
        <w:rPr>
          <w:rFonts w:ascii="宋体" w:hAnsi="宋体" w:cs="宋体" w:hint="eastAsia"/>
          <w:bCs/>
          <w:kern w:val="0"/>
          <w:sz w:val="28"/>
          <w:szCs w:val="28"/>
        </w:rPr>
        <w:t>环保部印发</w:t>
      </w:r>
      <w:r w:rsidRPr="00AC7B05">
        <w:rPr>
          <w:rFonts w:ascii="宋体" w:hAnsi="宋体" w:cs="宋体"/>
          <w:kern w:val="0"/>
          <w:sz w:val="28"/>
          <w:szCs w:val="28"/>
        </w:rPr>
        <w:t>《石化行业VOCs污染源排查工作指南》及《石化企业泄漏检测与修复工作指南》</w:t>
      </w:r>
    </w:p>
    <w:p w:rsidR="00C32F87" w:rsidRDefault="00C32F87" w:rsidP="00C32F87">
      <w:pPr>
        <w:widowControl/>
        <w:jc w:val="left"/>
        <w:rPr>
          <w:rFonts w:ascii="宋体" w:hAnsi="宋体" w:cs="宋体"/>
          <w:b/>
          <w:bCs/>
          <w:color w:val="FF0000"/>
          <w:kern w:val="0"/>
          <w:sz w:val="27"/>
        </w:rPr>
      </w:pPr>
    </w:p>
    <w:p w:rsidR="00C32F87" w:rsidRPr="00AC7B05" w:rsidRDefault="00C32F87" w:rsidP="00C32F87">
      <w:pPr>
        <w:widowControl/>
        <w:spacing w:before="100" w:beforeAutospacing="1" w:after="100" w:afterAutospacing="1"/>
        <w:jc w:val="center"/>
        <w:rPr>
          <w:rFonts w:ascii="宋体" w:hAnsi="宋体" w:cs="宋体"/>
          <w:kern w:val="0"/>
          <w:sz w:val="24"/>
        </w:rPr>
      </w:pPr>
      <w:r w:rsidRPr="00AC7B05">
        <w:rPr>
          <w:rFonts w:ascii="宋体" w:hAnsi="宋体" w:cs="宋体" w:hint="eastAsia"/>
          <w:b/>
          <w:bCs/>
          <w:color w:val="000000"/>
          <w:kern w:val="0"/>
          <w:sz w:val="28"/>
        </w:rPr>
        <w:t>关于印发《石化行业VOCs污染源排查工作指南》及《石化企业泄漏检测与修复工作指南》的通知</w:t>
      </w:r>
      <w:r w:rsidRPr="00AC7B05">
        <w:rPr>
          <w:rFonts w:ascii="宋体" w:hAnsi="宋体" w:cs="宋体"/>
          <w:kern w:val="0"/>
          <w:sz w:val="24"/>
        </w:rPr>
        <w:br/>
      </w:r>
      <w:r w:rsidRPr="00AC7B05">
        <w:rPr>
          <w:rFonts w:ascii="宋体" w:hAnsi="宋体" w:cs="宋体"/>
          <w:color w:val="000000"/>
          <w:kern w:val="0"/>
          <w:sz w:val="20"/>
          <w:szCs w:val="20"/>
        </w:rPr>
        <w:t>环办[2015]104号</w:t>
      </w:r>
    </w:p>
    <w:p w:rsidR="00C32F87" w:rsidRPr="00AC7B05" w:rsidRDefault="00C32F87" w:rsidP="00C32F87">
      <w:pPr>
        <w:widowControl/>
        <w:wordWrap w:val="0"/>
        <w:spacing w:before="100" w:beforeAutospacing="1" w:after="100" w:afterAutospacing="1"/>
        <w:jc w:val="left"/>
        <w:rPr>
          <w:rFonts w:ascii="宋体" w:hAnsi="宋体" w:cs="宋体"/>
          <w:kern w:val="0"/>
          <w:sz w:val="24"/>
        </w:rPr>
      </w:pPr>
      <w:r w:rsidRPr="00AC7B05">
        <w:rPr>
          <w:rFonts w:ascii="宋体" w:hAnsi="宋体" w:cs="宋体"/>
          <w:kern w:val="0"/>
          <w:sz w:val="24"/>
        </w:rPr>
        <w:t xml:space="preserve">各省、自治区、直辖市环境保护厅（局），新疆生产建设兵团环境保护局，辽河凌河保护区管理局，环境保护部各环境保护督查中心： </w:t>
      </w:r>
    </w:p>
    <w:p w:rsidR="00C32F87" w:rsidRPr="00AC7B05" w:rsidRDefault="00C32F87" w:rsidP="00C32F87">
      <w:pPr>
        <w:widowControl/>
        <w:wordWrap w:val="0"/>
        <w:spacing w:before="100" w:beforeAutospacing="1" w:after="100" w:afterAutospacing="1"/>
        <w:jc w:val="left"/>
        <w:rPr>
          <w:rFonts w:ascii="宋体" w:hAnsi="宋体" w:cs="宋体"/>
          <w:kern w:val="0"/>
          <w:sz w:val="24"/>
        </w:rPr>
      </w:pPr>
      <w:r w:rsidRPr="00AC7B05">
        <w:rPr>
          <w:rFonts w:ascii="宋体" w:hAnsi="宋体" w:cs="宋体"/>
          <w:kern w:val="0"/>
          <w:sz w:val="24"/>
        </w:rPr>
        <w:t xml:space="preserve">　　为贯彻落实《大气污染防治行动计划》（国发〔2013〕37号），推进实施《石化行业挥发性有机物综合整治方案》（环发〔2014〕177号），我部组织编制了《石化行业VOCs污染源排查工作指南》（附计算表格）及《石化企业泄漏检测与修复工作指南》，现印发给你们，请加快石化行业挥发性有机物综合整治的环境管理工作，促进大气环境质量改善。                                 </w:t>
      </w:r>
    </w:p>
    <w:p w:rsidR="00C32F87" w:rsidRPr="00AC7B05" w:rsidRDefault="00C32F87" w:rsidP="00C32F87">
      <w:pPr>
        <w:widowControl/>
        <w:wordWrap w:val="0"/>
        <w:spacing w:before="100" w:beforeAutospacing="1" w:after="100" w:afterAutospacing="1"/>
        <w:jc w:val="left"/>
        <w:rPr>
          <w:rFonts w:ascii="宋体" w:hAnsi="宋体" w:cs="宋体"/>
          <w:kern w:val="0"/>
          <w:sz w:val="24"/>
        </w:rPr>
      </w:pPr>
      <w:r w:rsidRPr="00AC7B05">
        <w:rPr>
          <w:rFonts w:ascii="宋体" w:hAnsi="宋体" w:cs="宋体"/>
          <w:kern w:val="0"/>
          <w:sz w:val="24"/>
        </w:rPr>
        <w:t xml:space="preserve">　　附件：</w:t>
      </w:r>
      <w:hyperlink r:id="rId10" w:history="1">
        <w:r w:rsidRPr="00AC7B05">
          <w:rPr>
            <w:rFonts w:ascii="宋体" w:hAnsi="宋体" w:cs="宋体"/>
            <w:color w:val="0000FF"/>
            <w:kern w:val="0"/>
            <w:sz w:val="24"/>
            <w:u w:val="single"/>
          </w:rPr>
          <w:t>1.石化行业VOCs污染源排查工作指南</w:t>
        </w:r>
      </w:hyperlink>
      <w:r w:rsidRPr="00AC7B05">
        <w:rPr>
          <w:rFonts w:ascii="宋体" w:hAnsi="宋体" w:cs="宋体"/>
          <w:kern w:val="0"/>
          <w:sz w:val="24"/>
        </w:rPr>
        <w:t xml:space="preserve"> </w:t>
      </w:r>
    </w:p>
    <w:p w:rsidR="00C32F87" w:rsidRPr="00AC7B05" w:rsidRDefault="00C32F87" w:rsidP="00C32F87">
      <w:pPr>
        <w:widowControl/>
        <w:wordWrap w:val="0"/>
        <w:spacing w:before="100" w:beforeAutospacing="1" w:after="100" w:afterAutospacing="1"/>
        <w:jc w:val="left"/>
        <w:rPr>
          <w:rFonts w:ascii="宋体" w:hAnsi="宋体" w:cs="宋体"/>
          <w:kern w:val="0"/>
          <w:sz w:val="24"/>
        </w:rPr>
      </w:pPr>
      <w:r w:rsidRPr="00AC7B05">
        <w:rPr>
          <w:rFonts w:ascii="宋体" w:hAnsi="宋体" w:cs="宋体"/>
          <w:kern w:val="0"/>
          <w:sz w:val="24"/>
        </w:rPr>
        <w:t xml:space="preserve">　　　　　</w:t>
      </w:r>
      <w:hyperlink r:id="rId11" w:history="1">
        <w:r w:rsidRPr="00AC7B05">
          <w:rPr>
            <w:rFonts w:ascii="宋体" w:hAnsi="宋体" w:cs="宋体"/>
            <w:color w:val="0000FF"/>
            <w:kern w:val="0"/>
            <w:sz w:val="24"/>
            <w:u w:val="single"/>
          </w:rPr>
          <w:t>2.石化行业VOCs污染源排查参考计算表格</w:t>
        </w:r>
      </w:hyperlink>
      <w:r w:rsidRPr="00AC7B05">
        <w:rPr>
          <w:rFonts w:ascii="宋体" w:hAnsi="宋体" w:cs="宋体"/>
          <w:kern w:val="0"/>
          <w:sz w:val="24"/>
        </w:rPr>
        <w:t xml:space="preserve"> </w:t>
      </w:r>
    </w:p>
    <w:p w:rsidR="00C32F87" w:rsidRPr="00AC7B05" w:rsidRDefault="00C32F87" w:rsidP="00C32F87">
      <w:pPr>
        <w:widowControl/>
        <w:wordWrap w:val="0"/>
        <w:spacing w:before="100" w:beforeAutospacing="1" w:after="100" w:afterAutospacing="1"/>
        <w:jc w:val="left"/>
        <w:rPr>
          <w:rFonts w:ascii="宋体" w:hAnsi="宋体" w:cs="宋体"/>
          <w:kern w:val="0"/>
          <w:sz w:val="24"/>
        </w:rPr>
      </w:pPr>
      <w:r w:rsidRPr="00AC7B05">
        <w:rPr>
          <w:rFonts w:ascii="宋体" w:hAnsi="宋体" w:cs="宋体"/>
          <w:kern w:val="0"/>
          <w:sz w:val="24"/>
        </w:rPr>
        <w:t xml:space="preserve">　　　　　</w:t>
      </w:r>
      <w:hyperlink r:id="rId12" w:history="1">
        <w:r w:rsidRPr="00AC7B05">
          <w:rPr>
            <w:rFonts w:ascii="宋体" w:hAnsi="宋体" w:cs="宋体"/>
            <w:color w:val="0000FF"/>
            <w:kern w:val="0"/>
            <w:sz w:val="24"/>
            <w:u w:val="single"/>
          </w:rPr>
          <w:t>3.石化企业泄漏检测与修复工作指南</w:t>
        </w:r>
      </w:hyperlink>
      <w:r w:rsidRPr="00AC7B05">
        <w:rPr>
          <w:rFonts w:ascii="宋体" w:hAnsi="宋体" w:cs="宋体"/>
          <w:kern w:val="0"/>
          <w:sz w:val="24"/>
        </w:rPr>
        <w:t xml:space="preserve"> </w:t>
      </w:r>
    </w:p>
    <w:p w:rsidR="00C32F87" w:rsidRPr="00AC7B05" w:rsidRDefault="00C32F87" w:rsidP="00C32F87">
      <w:pPr>
        <w:widowControl/>
        <w:wordWrap w:val="0"/>
        <w:spacing w:before="100" w:beforeAutospacing="1" w:after="100" w:afterAutospacing="1"/>
        <w:jc w:val="right"/>
        <w:rPr>
          <w:rFonts w:ascii="宋体" w:hAnsi="宋体" w:cs="宋体"/>
          <w:kern w:val="0"/>
          <w:sz w:val="24"/>
        </w:rPr>
      </w:pPr>
      <w:r w:rsidRPr="00AC7B05">
        <w:rPr>
          <w:rFonts w:ascii="宋体" w:hAnsi="宋体" w:cs="宋体"/>
          <w:kern w:val="0"/>
          <w:sz w:val="24"/>
        </w:rPr>
        <w:t xml:space="preserve">　　环境保护部办公厅 </w:t>
      </w:r>
    </w:p>
    <w:p w:rsidR="00C32F87" w:rsidRPr="00AC7B05" w:rsidRDefault="00C32F87" w:rsidP="00C32F87">
      <w:pPr>
        <w:widowControl/>
        <w:wordWrap w:val="0"/>
        <w:spacing w:before="100" w:beforeAutospacing="1" w:after="100" w:afterAutospacing="1"/>
        <w:jc w:val="right"/>
        <w:rPr>
          <w:rFonts w:ascii="宋体" w:hAnsi="宋体" w:cs="宋体"/>
          <w:kern w:val="0"/>
          <w:sz w:val="24"/>
        </w:rPr>
      </w:pPr>
      <w:r w:rsidRPr="00AC7B05">
        <w:rPr>
          <w:rFonts w:ascii="宋体" w:hAnsi="宋体" w:cs="宋体"/>
          <w:kern w:val="0"/>
          <w:sz w:val="24"/>
        </w:rPr>
        <w:t xml:space="preserve">　　2015年11月17日 </w:t>
      </w:r>
    </w:p>
    <w:p w:rsidR="00C32F87" w:rsidRPr="00AC7B05" w:rsidRDefault="00C32F87" w:rsidP="00C32F87">
      <w:pPr>
        <w:widowControl/>
        <w:wordWrap w:val="0"/>
        <w:spacing w:before="100" w:beforeAutospacing="1" w:after="100" w:afterAutospacing="1"/>
        <w:jc w:val="left"/>
        <w:rPr>
          <w:rFonts w:ascii="宋体" w:hAnsi="宋体" w:cs="宋体"/>
          <w:kern w:val="0"/>
          <w:sz w:val="24"/>
        </w:rPr>
      </w:pPr>
      <w:r>
        <w:rPr>
          <w:rFonts w:ascii="宋体" w:hAnsi="宋体" w:cs="宋体" w:hint="eastAsia"/>
          <w:kern w:val="0"/>
          <w:sz w:val="24"/>
        </w:rPr>
        <w:t>通知正文及附件可到协会网站查询</w:t>
      </w:r>
    </w:p>
    <w:p w:rsidR="00C32F87" w:rsidRDefault="00C32F87" w:rsidP="00C32F87">
      <w:pPr>
        <w:rPr>
          <w:rFonts w:hint="eastAsia"/>
        </w:rPr>
      </w:pPr>
    </w:p>
    <w:p w:rsidR="006E333F" w:rsidRDefault="006E333F" w:rsidP="00C32F87">
      <w:pPr>
        <w:rPr>
          <w:rFonts w:hint="eastAsia"/>
        </w:rPr>
      </w:pPr>
    </w:p>
    <w:p w:rsidR="006E333F" w:rsidRDefault="006E333F" w:rsidP="00C32F87">
      <w:pPr>
        <w:rPr>
          <w:rFonts w:hint="eastAsia"/>
        </w:rPr>
      </w:pPr>
    </w:p>
    <w:p w:rsidR="006E333F" w:rsidRDefault="006E333F" w:rsidP="00C32F87">
      <w:pPr>
        <w:rPr>
          <w:rFonts w:hint="eastAsia"/>
        </w:rPr>
      </w:pPr>
    </w:p>
    <w:p w:rsidR="006E333F" w:rsidRDefault="006E333F" w:rsidP="00C32F87">
      <w:pPr>
        <w:rPr>
          <w:rFonts w:hint="eastAsia"/>
        </w:rPr>
      </w:pPr>
    </w:p>
    <w:p w:rsidR="006E333F" w:rsidRDefault="006E333F" w:rsidP="00C32F87">
      <w:pPr>
        <w:rPr>
          <w:rFonts w:hint="eastAsia"/>
        </w:rPr>
      </w:pPr>
    </w:p>
    <w:p w:rsidR="006E333F" w:rsidRPr="00AC7B05" w:rsidRDefault="006E333F" w:rsidP="00C32F87"/>
    <w:p w:rsidR="00C32F87" w:rsidRPr="00992742" w:rsidRDefault="00C32F87" w:rsidP="00C32F87">
      <w:pPr>
        <w:rPr>
          <w:sz w:val="28"/>
          <w:szCs w:val="28"/>
          <w:bdr w:val="single" w:sz="4" w:space="0" w:color="auto"/>
        </w:rPr>
      </w:pPr>
      <w:r w:rsidRPr="00992742">
        <w:rPr>
          <w:rFonts w:hint="eastAsia"/>
          <w:sz w:val="28"/>
          <w:szCs w:val="28"/>
          <w:bdr w:val="single" w:sz="4" w:space="0" w:color="auto"/>
        </w:rPr>
        <w:lastRenderedPageBreak/>
        <w:t>协会动态</w:t>
      </w:r>
    </w:p>
    <w:p w:rsidR="00C32F87" w:rsidRDefault="00C32F87" w:rsidP="00C32F87"/>
    <w:p w:rsidR="00C32F87" w:rsidRDefault="00C32F87" w:rsidP="00C32F87"/>
    <w:p w:rsidR="00C32F87" w:rsidRPr="00C97AEC" w:rsidRDefault="00C32F87" w:rsidP="00C32F87">
      <w:pPr>
        <w:jc w:val="center"/>
        <w:rPr>
          <w:rFonts w:asciiTheme="majorEastAsia" w:eastAsiaTheme="majorEastAsia" w:hAnsiTheme="majorEastAsia"/>
          <w:b/>
          <w:sz w:val="32"/>
          <w:szCs w:val="32"/>
        </w:rPr>
      </w:pPr>
      <w:r w:rsidRPr="00C97AEC">
        <w:rPr>
          <w:rFonts w:asciiTheme="majorEastAsia" w:eastAsiaTheme="majorEastAsia" w:hAnsiTheme="majorEastAsia" w:hint="eastAsia"/>
          <w:b/>
          <w:sz w:val="32"/>
          <w:szCs w:val="32"/>
        </w:rPr>
        <w:t>中国化工环保协会第五次会员大会召开</w:t>
      </w:r>
    </w:p>
    <w:p w:rsidR="00C32F87" w:rsidRDefault="00C32F87" w:rsidP="00C32F87"/>
    <w:p w:rsidR="00C32F87" w:rsidRPr="00992742" w:rsidRDefault="00C32F87" w:rsidP="00C32F87">
      <w:pPr>
        <w:spacing w:line="440" w:lineRule="exact"/>
        <w:rPr>
          <w:rFonts w:ascii="仿宋" w:eastAsia="仿宋" w:hAnsi="仿宋"/>
          <w:sz w:val="24"/>
        </w:rPr>
      </w:pPr>
      <w:r>
        <w:rPr>
          <w:rFonts w:ascii="仿宋" w:eastAsia="仿宋" w:hAnsi="仿宋" w:hint="eastAsia"/>
          <w:sz w:val="28"/>
          <w:szCs w:val="28"/>
        </w:rPr>
        <w:t xml:space="preserve">    </w:t>
      </w:r>
      <w:r w:rsidRPr="00992742">
        <w:rPr>
          <w:rFonts w:ascii="仿宋" w:eastAsia="仿宋" w:hAnsi="仿宋" w:hint="eastAsia"/>
          <w:sz w:val="24"/>
        </w:rPr>
        <w:t>中国化工环保协会第五次会员大会及五</w:t>
      </w:r>
      <w:r w:rsidRPr="00992742">
        <w:rPr>
          <w:rFonts w:ascii="仿宋" w:eastAsia="仿宋" w:hAnsi="仿宋"/>
          <w:sz w:val="24"/>
        </w:rPr>
        <w:t>届一次理事会议</w:t>
      </w:r>
      <w:r w:rsidRPr="00992742">
        <w:rPr>
          <w:rFonts w:ascii="仿宋" w:eastAsia="仿宋" w:hAnsi="仿宋" w:hint="eastAsia"/>
          <w:sz w:val="24"/>
        </w:rPr>
        <w:t>2015年11月16～17日在北京京西宾馆召开。</w:t>
      </w:r>
    </w:p>
    <w:p w:rsidR="00C32F87" w:rsidRPr="00992742" w:rsidRDefault="00C32F87" w:rsidP="00C32F87">
      <w:pPr>
        <w:spacing w:line="440" w:lineRule="exact"/>
        <w:rPr>
          <w:rFonts w:ascii="仿宋" w:eastAsia="仿宋" w:hAnsi="仿宋"/>
          <w:sz w:val="24"/>
        </w:rPr>
      </w:pPr>
      <w:r w:rsidRPr="00992742">
        <w:rPr>
          <w:rFonts w:ascii="仿宋" w:eastAsia="仿宋" w:hAnsi="仿宋" w:hint="eastAsia"/>
          <w:sz w:val="24"/>
        </w:rPr>
        <w:t xml:space="preserve">    国家发改委环资司、工信部节能与综合利用司、环保部固废中心的领导到会并致辞；石化联合会第三届会长李勇武、第四届会长李寿生在大会发言。</w:t>
      </w:r>
    </w:p>
    <w:p w:rsidR="00C32F87" w:rsidRPr="00992742" w:rsidRDefault="00C32F87" w:rsidP="00C32F87">
      <w:pPr>
        <w:spacing w:line="440" w:lineRule="exact"/>
        <w:ind w:firstLineChars="100" w:firstLine="240"/>
        <w:rPr>
          <w:rFonts w:ascii="仿宋" w:eastAsia="仿宋" w:hAnsi="仿宋"/>
          <w:sz w:val="24"/>
        </w:rPr>
      </w:pPr>
      <w:r w:rsidRPr="00992742">
        <w:rPr>
          <w:rFonts w:ascii="仿宋" w:eastAsia="仿宋" w:hAnsi="仿宋" w:hint="eastAsia"/>
          <w:sz w:val="24"/>
        </w:rPr>
        <w:t xml:space="preserve">  会上，范小森理事长作第四届理事会工作报告；会议</w:t>
      </w:r>
      <w:r w:rsidRPr="00992742">
        <w:rPr>
          <w:rFonts w:ascii="仿宋" w:eastAsia="仿宋" w:hAnsi="仿宋"/>
          <w:sz w:val="24"/>
        </w:rPr>
        <w:t>选举</w:t>
      </w:r>
      <w:r w:rsidRPr="00992742">
        <w:rPr>
          <w:rFonts w:ascii="仿宋" w:eastAsia="仿宋" w:hAnsi="仿宋" w:hint="eastAsia"/>
          <w:sz w:val="24"/>
        </w:rPr>
        <w:t>了</w:t>
      </w:r>
      <w:r w:rsidRPr="00992742">
        <w:rPr>
          <w:rFonts w:ascii="仿宋" w:eastAsia="仿宋" w:hAnsi="仿宋"/>
          <w:sz w:val="24"/>
        </w:rPr>
        <w:t>第</w:t>
      </w:r>
      <w:r w:rsidRPr="00992742">
        <w:rPr>
          <w:rFonts w:ascii="仿宋" w:eastAsia="仿宋" w:hAnsi="仿宋" w:hint="eastAsia"/>
          <w:sz w:val="24"/>
        </w:rPr>
        <w:t>五</w:t>
      </w:r>
      <w:r w:rsidRPr="00992742">
        <w:rPr>
          <w:rFonts w:ascii="仿宋" w:eastAsia="仿宋" w:hAnsi="仿宋"/>
          <w:sz w:val="24"/>
        </w:rPr>
        <w:t>届理事会及领导机构成员</w:t>
      </w:r>
      <w:r w:rsidRPr="00992742">
        <w:rPr>
          <w:rFonts w:ascii="仿宋" w:eastAsia="仿宋" w:hAnsi="仿宋" w:hint="eastAsia"/>
          <w:sz w:val="24"/>
        </w:rPr>
        <w:t>，周献慧为新一届理事长，湖北兴发化工集团副总经理王杰等25人为副理事长，庄相宁为秘书长。大会完成全部换届选举程序。</w:t>
      </w:r>
    </w:p>
    <w:p w:rsidR="00C32F87" w:rsidRPr="00992742" w:rsidRDefault="00C32F87" w:rsidP="00C32F87">
      <w:pPr>
        <w:spacing w:line="440" w:lineRule="exact"/>
        <w:ind w:firstLineChars="100" w:firstLine="240"/>
        <w:rPr>
          <w:rFonts w:ascii="仿宋" w:eastAsia="仿宋" w:hAnsi="仿宋"/>
          <w:sz w:val="24"/>
        </w:rPr>
      </w:pPr>
      <w:r w:rsidRPr="00992742">
        <w:rPr>
          <w:rFonts w:ascii="仿宋" w:eastAsia="仿宋" w:hAnsi="仿宋" w:hint="eastAsia"/>
          <w:sz w:val="24"/>
        </w:rPr>
        <w:t xml:space="preserve">  会上，李锐副理事长宣读了“关于向为协会发展做出突出贡献的老同志颁发誉证书的决定”，莅会领导向老同志代表颁发了荣誉证书及纪念杯。</w:t>
      </w:r>
    </w:p>
    <w:p w:rsidR="00C32F87" w:rsidRPr="00992742" w:rsidRDefault="00C32F87" w:rsidP="00C32F87">
      <w:pPr>
        <w:spacing w:line="440" w:lineRule="exact"/>
        <w:ind w:firstLineChars="100" w:firstLine="240"/>
        <w:rPr>
          <w:rFonts w:ascii="仿宋" w:eastAsia="仿宋" w:hAnsi="仿宋"/>
          <w:sz w:val="24"/>
        </w:rPr>
      </w:pPr>
      <w:r w:rsidRPr="00992742">
        <w:rPr>
          <w:rFonts w:ascii="仿宋" w:eastAsia="仿宋" w:hAnsi="仿宋" w:hint="eastAsia"/>
          <w:sz w:val="24"/>
        </w:rPr>
        <w:t xml:space="preserve">  会上，周献慧理事长介绍了《中国化工环保协会成立20周年纪念册》内容。</w:t>
      </w:r>
    </w:p>
    <w:p w:rsidR="00C32F87" w:rsidRPr="00992742" w:rsidRDefault="00C32F87" w:rsidP="00C32F87">
      <w:pPr>
        <w:widowControl/>
        <w:spacing w:line="440" w:lineRule="exact"/>
        <w:jc w:val="left"/>
        <w:rPr>
          <w:rFonts w:ascii="仿宋" w:eastAsia="仿宋" w:hAnsi="仿宋"/>
          <w:sz w:val="24"/>
        </w:rPr>
      </w:pPr>
      <w:r w:rsidRPr="00992742">
        <w:rPr>
          <w:rFonts w:ascii="仿宋" w:eastAsia="仿宋" w:hAnsi="仿宋" w:hint="eastAsia"/>
          <w:sz w:val="24"/>
        </w:rPr>
        <w:t xml:space="preserve">    中国化工环保协会</w:t>
      </w:r>
      <w:r w:rsidRPr="00992742">
        <w:rPr>
          <w:rFonts w:ascii="仿宋" w:eastAsia="仿宋" w:hAnsi="仿宋" w:cs="宋体"/>
          <w:color w:val="333333"/>
          <w:kern w:val="0"/>
          <w:sz w:val="24"/>
        </w:rPr>
        <w:t>第</w:t>
      </w:r>
      <w:r w:rsidRPr="00992742">
        <w:rPr>
          <w:rFonts w:ascii="仿宋" w:eastAsia="仿宋" w:hAnsi="仿宋" w:cs="宋体" w:hint="eastAsia"/>
          <w:color w:val="333333"/>
          <w:kern w:val="0"/>
          <w:sz w:val="24"/>
        </w:rPr>
        <w:t>四</w:t>
      </w:r>
      <w:r w:rsidRPr="00992742">
        <w:rPr>
          <w:rFonts w:ascii="仿宋" w:eastAsia="仿宋" w:hAnsi="仿宋" w:cs="宋体"/>
          <w:color w:val="333333"/>
          <w:kern w:val="0"/>
          <w:sz w:val="24"/>
        </w:rPr>
        <w:t>届理事会副</w:t>
      </w:r>
      <w:r w:rsidRPr="00992742">
        <w:rPr>
          <w:rFonts w:ascii="仿宋" w:eastAsia="仿宋" w:hAnsi="仿宋" w:cs="宋体" w:hint="eastAsia"/>
          <w:color w:val="333333"/>
          <w:kern w:val="0"/>
          <w:sz w:val="24"/>
        </w:rPr>
        <w:t>理事</w:t>
      </w:r>
      <w:r w:rsidRPr="00992742">
        <w:rPr>
          <w:rFonts w:ascii="仿宋" w:eastAsia="仿宋" w:hAnsi="仿宋" w:cs="宋体"/>
          <w:color w:val="333333"/>
          <w:kern w:val="0"/>
          <w:sz w:val="24"/>
        </w:rPr>
        <w:t>长、名誉</w:t>
      </w:r>
      <w:r w:rsidRPr="00992742">
        <w:rPr>
          <w:rFonts w:ascii="仿宋" w:eastAsia="仿宋" w:hAnsi="仿宋" w:cs="宋体" w:hint="eastAsia"/>
          <w:color w:val="333333"/>
          <w:kern w:val="0"/>
          <w:sz w:val="24"/>
        </w:rPr>
        <w:t>理事</w:t>
      </w:r>
      <w:r w:rsidRPr="00992742">
        <w:rPr>
          <w:rFonts w:ascii="仿宋" w:eastAsia="仿宋" w:hAnsi="仿宋" w:cs="宋体"/>
          <w:color w:val="333333"/>
          <w:kern w:val="0"/>
          <w:sz w:val="24"/>
        </w:rPr>
        <w:t>长、</w:t>
      </w:r>
      <w:r w:rsidRPr="00992742">
        <w:rPr>
          <w:rFonts w:ascii="仿宋" w:eastAsia="仿宋" w:hAnsi="仿宋" w:cs="宋体" w:hint="eastAsia"/>
          <w:color w:val="333333"/>
          <w:kern w:val="0"/>
          <w:sz w:val="24"/>
        </w:rPr>
        <w:t>常务理事、理事；</w:t>
      </w:r>
      <w:r w:rsidRPr="00992742">
        <w:rPr>
          <w:rFonts w:ascii="仿宋" w:eastAsia="仿宋" w:hAnsi="仿宋" w:hint="eastAsia"/>
          <w:sz w:val="24"/>
        </w:rPr>
        <w:t>曾经担任过协会领导人且退离工作岗位的老同志沈渭、马维宏、毛悌和、王峰涛以及会员单位的代表250余人参加了会议。会议取得圆满成功。</w:t>
      </w:r>
    </w:p>
    <w:p w:rsidR="00C32F87" w:rsidRPr="00992742" w:rsidRDefault="00C32F87" w:rsidP="00C32F87">
      <w:pPr>
        <w:spacing w:line="440" w:lineRule="exact"/>
        <w:rPr>
          <w:rFonts w:ascii="仿宋" w:eastAsia="仿宋" w:hAnsi="仿宋"/>
          <w:sz w:val="24"/>
        </w:rPr>
      </w:pPr>
      <w:r w:rsidRPr="00992742">
        <w:rPr>
          <w:rFonts w:ascii="仿宋" w:eastAsia="仿宋" w:hAnsi="仿宋" w:hint="eastAsia"/>
          <w:sz w:val="24"/>
        </w:rPr>
        <w:t xml:space="preserve">   </w:t>
      </w:r>
    </w:p>
    <w:p w:rsidR="00C32F87" w:rsidRDefault="00C32F87"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Default="006E333F" w:rsidP="00C32F87">
      <w:pPr>
        <w:rPr>
          <w:rFonts w:hint="eastAsia"/>
          <w:sz w:val="24"/>
        </w:rPr>
      </w:pPr>
    </w:p>
    <w:p w:rsidR="006E333F" w:rsidRPr="00992742" w:rsidRDefault="006E333F" w:rsidP="00C32F87">
      <w:pPr>
        <w:rPr>
          <w:sz w:val="24"/>
        </w:rPr>
      </w:pPr>
    </w:p>
    <w:p w:rsidR="00C32F87" w:rsidRPr="00992742" w:rsidRDefault="00C32F87" w:rsidP="00C32F87">
      <w:pPr>
        <w:rPr>
          <w:sz w:val="24"/>
        </w:rPr>
      </w:pPr>
    </w:p>
    <w:p w:rsidR="00C32F87" w:rsidRPr="00142D8B" w:rsidRDefault="00C32F87" w:rsidP="00C32F87">
      <w:pPr>
        <w:jc w:val="left"/>
        <w:rPr>
          <w:sz w:val="28"/>
          <w:szCs w:val="28"/>
          <w:bdr w:val="single" w:sz="4" w:space="0" w:color="auto"/>
        </w:rPr>
      </w:pPr>
      <w:r w:rsidRPr="00142D8B">
        <w:rPr>
          <w:rFonts w:hint="eastAsia"/>
          <w:sz w:val="28"/>
          <w:szCs w:val="28"/>
          <w:bdr w:val="single" w:sz="4" w:space="0" w:color="auto"/>
        </w:rPr>
        <w:lastRenderedPageBreak/>
        <w:t>协会动态</w:t>
      </w:r>
    </w:p>
    <w:p w:rsidR="00C32F87" w:rsidRDefault="00C32F87" w:rsidP="00C32F87">
      <w:pPr>
        <w:jc w:val="center"/>
        <w:rPr>
          <w:sz w:val="44"/>
          <w:szCs w:val="44"/>
        </w:rPr>
      </w:pPr>
    </w:p>
    <w:p w:rsidR="00C32F87" w:rsidRPr="00C90E6C" w:rsidRDefault="00C32F87" w:rsidP="00C32F87">
      <w:pPr>
        <w:jc w:val="center"/>
        <w:rPr>
          <w:sz w:val="32"/>
          <w:szCs w:val="32"/>
        </w:rPr>
      </w:pPr>
    </w:p>
    <w:p w:rsidR="00C32F87" w:rsidRPr="00142D8B" w:rsidRDefault="00C32F87" w:rsidP="00C32F87">
      <w:pPr>
        <w:jc w:val="center"/>
        <w:rPr>
          <w:sz w:val="32"/>
          <w:szCs w:val="32"/>
        </w:rPr>
      </w:pPr>
      <w:r w:rsidRPr="00142D8B">
        <w:rPr>
          <w:rFonts w:hint="eastAsia"/>
          <w:sz w:val="32"/>
          <w:szCs w:val="32"/>
        </w:rPr>
        <w:t>关于向为协会发展作出突出贡献的老同志颁发荣誉证书的决定</w:t>
      </w:r>
    </w:p>
    <w:p w:rsidR="00C32F87" w:rsidRPr="008632BA" w:rsidRDefault="00C32F87" w:rsidP="00C32F87">
      <w:pPr>
        <w:jc w:val="center"/>
        <w:rPr>
          <w:sz w:val="44"/>
          <w:szCs w:val="44"/>
        </w:rPr>
      </w:pPr>
    </w:p>
    <w:p w:rsidR="00C32F87" w:rsidRPr="00142D8B" w:rsidRDefault="00C32F87" w:rsidP="00C32F87">
      <w:pPr>
        <w:jc w:val="center"/>
        <w:rPr>
          <w:sz w:val="28"/>
          <w:szCs w:val="28"/>
        </w:rPr>
      </w:pPr>
      <w:r w:rsidRPr="00142D8B">
        <w:rPr>
          <w:rFonts w:hint="eastAsia"/>
          <w:sz w:val="28"/>
          <w:szCs w:val="28"/>
        </w:rPr>
        <w:t>中化环协发（</w:t>
      </w:r>
      <w:r w:rsidRPr="00142D8B">
        <w:rPr>
          <w:rFonts w:hint="eastAsia"/>
          <w:sz w:val="28"/>
          <w:szCs w:val="28"/>
        </w:rPr>
        <w:t>2015</w:t>
      </w:r>
      <w:r w:rsidRPr="00142D8B">
        <w:rPr>
          <w:rFonts w:hint="eastAsia"/>
          <w:sz w:val="28"/>
          <w:szCs w:val="28"/>
        </w:rPr>
        <w:t>）</w:t>
      </w:r>
      <w:r w:rsidRPr="00142D8B">
        <w:rPr>
          <w:rFonts w:hint="eastAsia"/>
          <w:sz w:val="28"/>
          <w:szCs w:val="28"/>
        </w:rPr>
        <w:t>34</w:t>
      </w:r>
      <w:r w:rsidRPr="00142D8B">
        <w:rPr>
          <w:rFonts w:hint="eastAsia"/>
          <w:sz w:val="28"/>
          <w:szCs w:val="28"/>
        </w:rPr>
        <w:t>号</w:t>
      </w:r>
    </w:p>
    <w:p w:rsidR="00C32F87" w:rsidRDefault="00C32F87" w:rsidP="00C32F87">
      <w:pPr>
        <w:rPr>
          <w:sz w:val="28"/>
          <w:szCs w:val="28"/>
        </w:rPr>
      </w:pPr>
    </w:p>
    <w:p w:rsidR="00C32F87" w:rsidRPr="00142D8B" w:rsidRDefault="00C32F87" w:rsidP="00C32F87">
      <w:pPr>
        <w:rPr>
          <w:rFonts w:ascii="黑体" w:eastAsia="黑体" w:hAnsi="黑体"/>
          <w:b/>
          <w:sz w:val="28"/>
          <w:szCs w:val="28"/>
        </w:rPr>
      </w:pPr>
      <w:r w:rsidRPr="00142D8B">
        <w:rPr>
          <w:rFonts w:ascii="黑体" w:eastAsia="黑体" w:hAnsi="黑体" w:hint="eastAsia"/>
          <w:b/>
          <w:sz w:val="28"/>
          <w:szCs w:val="28"/>
        </w:rPr>
        <w:t>各有关单位：</w:t>
      </w:r>
    </w:p>
    <w:p w:rsidR="00C32F87" w:rsidRPr="00142D8B" w:rsidRDefault="00C32F87" w:rsidP="00C32F87">
      <w:pPr>
        <w:snapToGrid w:val="0"/>
        <w:spacing w:line="480" w:lineRule="exact"/>
        <w:ind w:firstLineChars="200" w:firstLine="560"/>
        <w:rPr>
          <w:rFonts w:ascii="仿宋" w:eastAsia="仿宋" w:hAnsi="仿宋"/>
          <w:color w:val="000000"/>
          <w:sz w:val="28"/>
          <w:szCs w:val="28"/>
        </w:rPr>
      </w:pPr>
      <w:r w:rsidRPr="00142D8B">
        <w:rPr>
          <w:rFonts w:ascii="仿宋" w:eastAsia="仿宋" w:hAnsi="仿宋" w:hint="eastAsia"/>
          <w:color w:val="000000"/>
          <w:sz w:val="28"/>
          <w:szCs w:val="28"/>
        </w:rPr>
        <w:t>中国化工环保协会1995年成立至今已经</w:t>
      </w:r>
      <w:r w:rsidRPr="00142D8B">
        <w:rPr>
          <w:rFonts w:ascii="仿宋" w:eastAsia="仿宋" w:hAnsi="仿宋"/>
          <w:color w:val="000000"/>
          <w:sz w:val="28"/>
          <w:szCs w:val="28"/>
        </w:rPr>
        <w:t>20</w:t>
      </w:r>
      <w:r w:rsidRPr="00142D8B">
        <w:rPr>
          <w:rFonts w:ascii="仿宋" w:eastAsia="仿宋" w:hAnsi="仿宋" w:hint="eastAsia"/>
          <w:color w:val="000000"/>
          <w:sz w:val="28"/>
          <w:szCs w:val="28"/>
        </w:rPr>
        <w:t>年。在此期间，协会不断发展壮大，已成为企业信得过、政府靠得住、行业离不开的环保类专业性行业协会。</w:t>
      </w:r>
    </w:p>
    <w:p w:rsidR="00C32F87" w:rsidRPr="00142D8B" w:rsidRDefault="00C32F87" w:rsidP="00C32F87">
      <w:pPr>
        <w:spacing w:line="480" w:lineRule="exact"/>
        <w:rPr>
          <w:rFonts w:ascii="仿宋" w:eastAsia="仿宋" w:hAnsi="仿宋"/>
          <w:sz w:val="28"/>
          <w:szCs w:val="28"/>
        </w:rPr>
      </w:pPr>
      <w:r w:rsidRPr="00142D8B">
        <w:rPr>
          <w:rFonts w:ascii="仿宋" w:eastAsia="仿宋" w:hAnsi="仿宋" w:hint="eastAsia"/>
          <w:sz w:val="28"/>
          <w:szCs w:val="28"/>
        </w:rPr>
        <w:t xml:space="preserve">    回顾20年协会发展历程，当年历经坎坷创建协会、发展协会的老同志功不可没！</w:t>
      </w:r>
    </w:p>
    <w:p w:rsidR="00C32F87" w:rsidRPr="00142D8B" w:rsidRDefault="00C32F87" w:rsidP="00C32F87">
      <w:pPr>
        <w:spacing w:line="480" w:lineRule="exact"/>
        <w:rPr>
          <w:rFonts w:ascii="仿宋" w:eastAsia="仿宋" w:hAnsi="仿宋"/>
          <w:sz w:val="28"/>
          <w:szCs w:val="28"/>
        </w:rPr>
      </w:pPr>
      <w:r w:rsidRPr="00142D8B">
        <w:rPr>
          <w:rFonts w:ascii="仿宋" w:eastAsia="仿宋" w:hAnsi="仿宋" w:hint="eastAsia"/>
          <w:sz w:val="28"/>
          <w:szCs w:val="28"/>
        </w:rPr>
        <w:t xml:space="preserve">    经四届六次理事会研究决定，向沈渭、冯绍仁、马维宏、毛悌和、安传礼、丁宝安、周洪泉、方福生、</w:t>
      </w:r>
      <w:r w:rsidRPr="00142D8B">
        <w:rPr>
          <w:rFonts w:ascii="仿宋" w:eastAsia="仿宋" w:hAnsi="仿宋"/>
          <w:sz w:val="28"/>
          <w:szCs w:val="28"/>
        </w:rPr>
        <w:t>辛振东</w:t>
      </w:r>
      <w:r w:rsidRPr="00142D8B">
        <w:rPr>
          <w:rFonts w:ascii="仿宋" w:eastAsia="仿宋" w:hAnsi="仿宋" w:hint="eastAsia"/>
          <w:sz w:val="28"/>
          <w:szCs w:val="28"/>
        </w:rPr>
        <w:t>、</w:t>
      </w:r>
      <w:r w:rsidRPr="00142D8B">
        <w:rPr>
          <w:rFonts w:ascii="仿宋" w:eastAsia="仿宋" w:hAnsi="仿宋"/>
          <w:sz w:val="28"/>
          <w:szCs w:val="28"/>
        </w:rPr>
        <w:t>王峰涛</w:t>
      </w:r>
      <w:r w:rsidRPr="00142D8B">
        <w:rPr>
          <w:rFonts w:ascii="仿宋" w:eastAsia="仿宋" w:hAnsi="仿宋" w:hint="eastAsia"/>
          <w:sz w:val="28"/>
          <w:szCs w:val="28"/>
        </w:rPr>
        <w:t>、赵胜利、周其钧、韩世奇、郭庆人、孟全生等老同志颁发荣誉证书和纪念品，以致敬意！</w:t>
      </w:r>
    </w:p>
    <w:p w:rsidR="00C32F87" w:rsidRPr="00142D8B" w:rsidRDefault="00C32F87" w:rsidP="00C32F87">
      <w:pPr>
        <w:ind w:firstLineChars="163" w:firstLine="456"/>
        <w:rPr>
          <w:rFonts w:ascii="仿宋" w:eastAsia="仿宋" w:hAnsi="仿宋"/>
          <w:color w:val="000000"/>
          <w:sz w:val="28"/>
          <w:szCs w:val="28"/>
        </w:rPr>
      </w:pPr>
      <w:r w:rsidRPr="00142D8B">
        <w:rPr>
          <w:rFonts w:ascii="仿宋" w:eastAsia="仿宋" w:hAnsi="仿宋" w:hint="eastAsia"/>
          <w:sz w:val="28"/>
          <w:szCs w:val="28"/>
        </w:rPr>
        <w:t xml:space="preserve"> </w:t>
      </w:r>
    </w:p>
    <w:p w:rsidR="00C32F87" w:rsidRPr="00142D8B" w:rsidRDefault="00C32F87" w:rsidP="00C32F87">
      <w:pPr>
        <w:spacing w:line="480" w:lineRule="exact"/>
        <w:rPr>
          <w:rFonts w:ascii="仿宋" w:eastAsia="仿宋" w:hAnsi="仿宋"/>
          <w:sz w:val="28"/>
          <w:szCs w:val="28"/>
        </w:rPr>
      </w:pPr>
    </w:p>
    <w:p w:rsidR="00C32F87" w:rsidRPr="00142D8B" w:rsidRDefault="00C32F87" w:rsidP="00C32F87">
      <w:pPr>
        <w:spacing w:line="480" w:lineRule="exact"/>
        <w:rPr>
          <w:rFonts w:ascii="仿宋" w:eastAsia="仿宋" w:hAnsi="仿宋"/>
          <w:sz w:val="28"/>
          <w:szCs w:val="28"/>
        </w:rPr>
      </w:pPr>
      <w:r w:rsidRPr="00142D8B">
        <w:rPr>
          <w:rFonts w:ascii="仿宋" w:eastAsia="仿宋" w:hAnsi="仿宋" w:hint="eastAsia"/>
          <w:sz w:val="28"/>
          <w:szCs w:val="28"/>
        </w:rPr>
        <w:t xml:space="preserve">                                 中国化工环保协会</w:t>
      </w:r>
    </w:p>
    <w:p w:rsidR="00C32F87" w:rsidRPr="00142D8B" w:rsidRDefault="00C32F87" w:rsidP="00C32F87">
      <w:pPr>
        <w:spacing w:line="440" w:lineRule="exact"/>
        <w:rPr>
          <w:rFonts w:ascii="仿宋" w:eastAsia="仿宋" w:hAnsi="仿宋"/>
          <w:sz w:val="28"/>
          <w:szCs w:val="28"/>
        </w:rPr>
      </w:pPr>
      <w:r w:rsidRPr="00142D8B">
        <w:rPr>
          <w:rFonts w:ascii="仿宋" w:eastAsia="仿宋" w:hAnsi="仿宋" w:hint="eastAsia"/>
          <w:sz w:val="28"/>
          <w:szCs w:val="28"/>
        </w:rPr>
        <w:t xml:space="preserve">                                 2015年11月16日</w:t>
      </w:r>
    </w:p>
    <w:p w:rsidR="00C32F87" w:rsidRPr="00142D8B" w:rsidRDefault="00C32F87" w:rsidP="00C32F87">
      <w:pPr>
        <w:rPr>
          <w:sz w:val="28"/>
          <w:szCs w:val="28"/>
        </w:rPr>
      </w:pPr>
    </w:p>
    <w:p w:rsidR="00C32F87" w:rsidRPr="00142D8B" w:rsidRDefault="00C32F87" w:rsidP="00C32F87">
      <w:pPr>
        <w:rPr>
          <w:sz w:val="28"/>
          <w:szCs w:val="28"/>
        </w:rPr>
      </w:pPr>
    </w:p>
    <w:p w:rsidR="00C32F87" w:rsidRDefault="00C32F87" w:rsidP="00C32F87">
      <w:pPr>
        <w:rPr>
          <w:rFonts w:hint="eastAsia"/>
          <w:sz w:val="28"/>
          <w:szCs w:val="28"/>
        </w:rPr>
      </w:pPr>
    </w:p>
    <w:p w:rsidR="006E333F" w:rsidRDefault="006E333F" w:rsidP="00C32F87">
      <w:pPr>
        <w:rPr>
          <w:rFonts w:hint="eastAsia"/>
          <w:sz w:val="28"/>
          <w:szCs w:val="28"/>
        </w:rPr>
      </w:pPr>
    </w:p>
    <w:p w:rsidR="006E333F" w:rsidRPr="00142D8B" w:rsidRDefault="006E333F" w:rsidP="00C32F87">
      <w:pPr>
        <w:rPr>
          <w:sz w:val="28"/>
          <w:szCs w:val="28"/>
        </w:rPr>
      </w:pPr>
    </w:p>
    <w:p w:rsidR="00C32F87" w:rsidRPr="007F1993" w:rsidRDefault="00C32F87" w:rsidP="00C32F87">
      <w:pPr>
        <w:widowControl/>
        <w:jc w:val="left"/>
        <w:rPr>
          <w:rFonts w:ascii="宋体" w:hAnsi="宋体" w:cs="宋体"/>
          <w:kern w:val="0"/>
          <w:sz w:val="28"/>
          <w:szCs w:val="28"/>
          <w:bdr w:val="single" w:sz="4" w:space="0" w:color="auto"/>
        </w:rPr>
      </w:pPr>
      <w:r w:rsidRPr="007F1993">
        <w:rPr>
          <w:rFonts w:ascii="宋体" w:hAnsi="宋体" w:cs="宋体" w:hint="eastAsia"/>
          <w:kern w:val="0"/>
          <w:sz w:val="28"/>
          <w:szCs w:val="28"/>
          <w:bdr w:val="single" w:sz="4" w:space="0" w:color="auto"/>
        </w:rPr>
        <w:lastRenderedPageBreak/>
        <w:t>协会动态</w:t>
      </w:r>
    </w:p>
    <w:p w:rsidR="00C32F87" w:rsidRDefault="00C32F87" w:rsidP="00C32F87">
      <w:pPr>
        <w:widowControl/>
        <w:jc w:val="center"/>
        <w:rPr>
          <w:rFonts w:ascii="宋体" w:hAnsi="宋体" w:cs="宋体"/>
          <w:b/>
          <w:kern w:val="0"/>
          <w:sz w:val="28"/>
          <w:szCs w:val="28"/>
        </w:rPr>
      </w:pPr>
    </w:p>
    <w:p w:rsidR="00C32F87" w:rsidRPr="007F1993" w:rsidRDefault="00C32F87" w:rsidP="00C32F87">
      <w:pPr>
        <w:widowControl/>
        <w:jc w:val="center"/>
        <w:rPr>
          <w:rFonts w:ascii="宋体" w:hAnsi="宋体" w:cs="宋体"/>
          <w:b/>
          <w:kern w:val="0"/>
          <w:sz w:val="28"/>
          <w:szCs w:val="28"/>
        </w:rPr>
      </w:pPr>
      <w:r w:rsidRPr="007F1993">
        <w:rPr>
          <w:rFonts w:ascii="宋体" w:hAnsi="宋体" w:cs="宋体"/>
          <w:b/>
          <w:kern w:val="0"/>
          <w:sz w:val="28"/>
          <w:szCs w:val="28"/>
        </w:rPr>
        <w:t>精细化工专业委员会第一次工作会议圆满结束</w:t>
      </w:r>
    </w:p>
    <w:p w:rsidR="00C32F87" w:rsidRDefault="00C32F87" w:rsidP="00C32F87">
      <w:pPr>
        <w:widowControl/>
        <w:spacing w:line="440" w:lineRule="exact"/>
        <w:jc w:val="left"/>
        <w:rPr>
          <w:rFonts w:ascii="仿宋" w:eastAsia="仿宋" w:hAnsi="仿宋" w:cs="宋体"/>
          <w:kern w:val="0"/>
          <w:sz w:val="24"/>
        </w:rPr>
      </w:pPr>
    </w:p>
    <w:p w:rsidR="00C32F87" w:rsidRDefault="00C32F87" w:rsidP="00C32F87">
      <w:pPr>
        <w:widowControl/>
        <w:spacing w:line="440" w:lineRule="exact"/>
        <w:jc w:val="left"/>
        <w:rPr>
          <w:rFonts w:ascii="仿宋" w:eastAsia="仿宋" w:hAnsi="仿宋" w:cs="宋体"/>
          <w:kern w:val="0"/>
          <w:sz w:val="24"/>
        </w:rPr>
      </w:pPr>
      <w:r>
        <w:rPr>
          <w:rFonts w:ascii="仿宋" w:eastAsia="仿宋" w:hAnsi="仿宋" w:cs="宋体" w:hint="eastAsia"/>
          <w:kern w:val="0"/>
          <w:sz w:val="24"/>
        </w:rPr>
        <w:t xml:space="preserve">    </w:t>
      </w:r>
      <w:r w:rsidRPr="007F1993">
        <w:rPr>
          <w:rFonts w:ascii="仿宋" w:eastAsia="仿宋" w:hAnsi="仿宋" w:cs="宋体"/>
          <w:kern w:val="0"/>
          <w:sz w:val="24"/>
        </w:rPr>
        <w:t>中国化工环保协会精细化工专业委员会2015年第一次工作会于11月17日在北京召开，参加本次会议的有江苏扬农化工集团有限公司、浙江龙盛集团股份有限公司、浙江新安化工集团股份有限公司、四川省乐山市福华通达农药科技有限公司、江苏联化科技有限公司等34家委员企业及重点环保技术单位的代表共70余人。</w:t>
      </w:r>
      <w:r w:rsidRPr="007F1993">
        <w:rPr>
          <w:rFonts w:ascii="仿宋" w:eastAsia="仿宋" w:hAnsi="仿宋" w:cs="宋体"/>
          <w:kern w:val="0"/>
          <w:sz w:val="24"/>
        </w:rPr>
        <w:br/>
      </w:r>
      <w:r>
        <w:rPr>
          <w:rFonts w:ascii="仿宋" w:eastAsia="仿宋" w:hAnsi="仿宋" w:cs="宋体" w:hint="eastAsia"/>
          <w:kern w:val="0"/>
          <w:sz w:val="24"/>
        </w:rPr>
        <w:t xml:space="preserve">    </w:t>
      </w:r>
      <w:r w:rsidRPr="007F1993">
        <w:rPr>
          <w:rFonts w:ascii="仿宋" w:eastAsia="仿宋" w:hAnsi="仿宋" w:cs="宋体"/>
          <w:kern w:val="0"/>
          <w:sz w:val="24"/>
        </w:rPr>
        <w:t>会议由专委会主任委员刘跃（中国化工集团公司一级调研员）主持，专委会秘书长庄相宁对2015年6月份成立以来的主要工作及下一步工作思路作了介绍。6月份成立以来的主要工作：一是组织草甘膦副产工业盐、焦磷酸钠、磷酸氢二钠的标准制定工作，同时，已开展染料行业硫酸铵标准的前期调研和项目申报准备工作。二是受工信部委托，在全国范围内对农药、染料及中间体和医药中间体生产企业开展生产现状调查。三是为切实解决企业在三废综合利用过程中标准缺失的问题，积极筹备环境保护标准工作组。四是在协会的网站上开辟了委员会专栏并且建立了微信群，及时发布国家有关环保政策及技术的最新动态。同时，积极发展新会员，先后吸收3家单位入会。</w:t>
      </w:r>
    </w:p>
    <w:p w:rsidR="00C32F87" w:rsidRPr="007F1993" w:rsidRDefault="00C32F87" w:rsidP="00C32F87">
      <w:pPr>
        <w:widowControl/>
        <w:spacing w:line="440" w:lineRule="exact"/>
        <w:jc w:val="left"/>
        <w:rPr>
          <w:rFonts w:ascii="仿宋" w:eastAsia="仿宋" w:hAnsi="仿宋" w:cs="宋体"/>
          <w:kern w:val="0"/>
          <w:sz w:val="24"/>
        </w:rPr>
      </w:pPr>
      <w:r>
        <w:rPr>
          <w:rFonts w:ascii="仿宋" w:eastAsia="仿宋" w:hAnsi="仿宋" w:cs="宋体" w:hint="eastAsia"/>
          <w:kern w:val="0"/>
          <w:sz w:val="24"/>
        </w:rPr>
        <w:t xml:space="preserve">    </w:t>
      </w:r>
      <w:r w:rsidRPr="007F1993">
        <w:rPr>
          <w:rFonts w:ascii="仿宋" w:eastAsia="仿宋" w:hAnsi="仿宋" w:cs="宋体"/>
          <w:kern w:val="0"/>
          <w:sz w:val="24"/>
        </w:rPr>
        <w:t>下一步工作思路：一是继续做好草甘膦副产工业盐系列产品标准编制工作。二是完成环境保护标准工作组的成立，并提出环境保护领域标准制修订建议。三是继续开展中间体生产现状调研及政策研究，完成中间体生产现状调研报告，为企业争取政策上的支持。四是开展高含盐废水治理与资源化研究，为副产盐找到合理化出路。五是开展危险废物环境管理研究。研究成立危险废物鉴别工作组，组织企业对共性问题开展研究，积极争取将有关废物纳入豁免清单或排除清单。六是积极为委员企业开展环保诊断。针对行业内环保重点难点问题，发挥协会专家资源优势和技术装备委员会功能，积极为委员企业开展培训和环保诊断工作。</w:t>
      </w:r>
      <w:r w:rsidRPr="007F1993">
        <w:rPr>
          <w:rFonts w:ascii="仿宋" w:eastAsia="仿宋" w:hAnsi="仿宋" w:cs="宋体"/>
          <w:kern w:val="0"/>
          <w:sz w:val="24"/>
        </w:rPr>
        <w:br/>
      </w:r>
      <w:r>
        <w:rPr>
          <w:rFonts w:ascii="仿宋" w:eastAsia="仿宋" w:hAnsi="仿宋" w:cs="宋体" w:hint="eastAsia"/>
          <w:kern w:val="0"/>
          <w:sz w:val="24"/>
        </w:rPr>
        <w:t xml:space="preserve">    </w:t>
      </w:r>
      <w:r w:rsidRPr="007F1993">
        <w:rPr>
          <w:rFonts w:ascii="仿宋" w:eastAsia="仿宋" w:hAnsi="仿宋" w:cs="宋体"/>
          <w:kern w:val="0"/>
          <w:sz w:val="24"/>
        </w:rPr>
        <w:t>与会代表进行了认真的交流和讨论，并对协会及专委会提出了很多很好的建议。协会周献慧理事长对会议进行了总结：一是重点研究副产盐的出路问题；二是广泛推广含盐废水处理的先进技术；三是加强政策咨询渠道，开发个性化环境问题解决方案的服务；四是加强政策研究，通过广泛调研、现场调研等手段，为节能减排开辟渠道；五是开展危废现状调研，针对企业面临的难点问题，开展专项整治工作。</w:t>
      </w:r>
    </w:p>
    <w:p w:rsidR="00C32F87" w:rsidRPr="007F1993" w:rsidRDefault="00C32F87" w:rsidP="00C32F87">
      <w:pPr>
        <w:spacing w:line="440" w:lineRule="exact"/>
        <w:rPr>
          <w:rFonts w:ascii="仿宋" w:eastAsia="仿宋" w:hAnsi="仿宋"/>
        </w:rPr>
      </w:pPr>
    </w:p>
    <w:p w:rsidR="00C32F87" w:rsidRPr="001C394B" w:rsidRDefault="00C32F87" w:rsidP="00C32F87">
      <w:pPr>
        <w:jc w:val="left"/>
        <w:rPr>
          <w:sz w:val="28"/>
          <w:szCs w:val="28"/>
          <w:bdr w:val="single" w:sz="4" w:space="0" w:color="auto"/>
        </w:rPr>
      </w:pPr>
      <w:r w:rsidRPr="001C394B">
        <w:rPr>
          <w:rFonts w:hint="eastAsia"/>
          <w:sz w:val="28"/>
          <w:szCs w:val="28"/>
          <w:bdr w:val="single" w:sz="4" w:space="0" w:color="auto"/>
        </w:rPr>
        <w:lastRenderedPageBreak/>
        <w:t>综合信息</w:t>
      </w:r>
    </w:p>
    <w:p w:rsidR="00C32F87" w:rsidRPr="001C394B" w:rsidRDefault="00C32F87" w:rsidP="00C32F87">
      <w:pPr>
        <w:jc w:val="center"/>
        <w:rPr>
          <w:b/>
          <w:sz w:val="28"/>
          <w:szCs w:val="28"/>
        </w:rPr>
      </w:pPr>
      <w:r w:rsidRPr="001C394B">
        <w:rPr>
          <w:b/>
          <w:sz w:val="28"/>
          <w:szCs w:val="28"/>
        </w:rPr>
        <w:br/>
      </w:r>
      <w:r w:rsidRPr="001C394B">
        <w:rPr>
          <w:rFonts w:ascii="宋体" w:hAnsi="宋体" w:cs="宋体" w:hint="eastAsia"/>
          <w:b/>
          <w:kern w:val="0"/>
          <w:sz w:val="28"/>
          <w:szCs w:val="28"/>
        </w:rPr>
        <w:t>环保部征求</w:t>
      </w:r>
      <w:r w:rsidRPr="001C394B">
        <w:rPr>
          <w:rFonts w:ascii="宋体" w:hAnsi="宋体" w:cs="宋体"/>
          <w:b/>
          <w:kern w:val="0"/>
          <w:sz w:val="28"/>
          <w:szCs w:val="28"/>
        </w:rPr>
        <w:t>《电石工业污染物排放标准》</w:t>
      </w:r>
      <w:r w:rsidRPr="001C394B">
        <w:rPr>
          <w:rFonts w:ascii="宋体" w:hAnsi="宋体" w:cs="宋体" w:hint="eastAsia"/>
          <w:b/>
          <w:kern w:val="0"/>
          <w:sz w:val="28"/>
          <w:szCs w:val="28"/>
        </w:rPr>
        <w:t>意见</w:t>
      </w:r>
    </w:p>
    <w:p w:rsidR="00C32F87" w:rsidRPr="0008605C" w:rsidRDefault="00C32F87" w:rsidP="00C32F87">
      <w:pPr>
        <w:jc w:val="center"/>
        <w:rPr>
          <w:kern w:val="0"/>
          <w:sz w:val="24"/>
        </w:rPr>
      </w:pPr>
    </w:p>
    <w:p w:rsidR="00C32F87" w:rsidRPr="001C394B" w:rsidRDefault="00C32F87" w:rsidP="00C32F87">
      <w:pPr>
        <w:jc w:val="left"/>
        <w:rPr>
          <w:rFonts w:ascii="仿宋" w:eastAsia="仿宋" w:hAnsi="仿宋" w:cs="宋体"/>
          <w:kern w:val="0"/>
          <w:sz w:val="28"/>
          <w:szCs w:val="28"/>
        </w:rPr>
      </w:pPr>
      <w:r w:rsidRPr="0008605C">
        <w:rPr>
          <w:rFonts w:ascii="宋体" w:hAnsi="宋体" w:cs="宋体"/>
          <w:kern w:val="0"/>
          <w:sz w:val="24"/>
        </w:rPr>
        <w:t xml:space="preserve">　　</w:t>
      </w:r>
      <w:r w:rsidRPr="001C394B">
        <w:rPr>
          <w:rFonts w:ascii="仿宋" w:eastAsia="仿宋" w:hAnsi="仿宋" w:cs="宋体"/>
          <w:kern w:val="0"/>
          <w:sz w:val="28"/>
          <w:szCs w:val="28"/>
        </w:rPr>
        <w:t>为贯彻《中华人民共和国环境保护法》《中华人民共和国水污染防治法》和《中华人民共和国大气污染防治法》，保护环境，防治污染，</w:t>
      </w:r>
      <w:r w:rsidRPr="001C394B">
        <w:rPr>
          <w:rFonts w:ascii="仿宋" w:eastAsia="仿宋" w:hAnsi="仿宋" w:cs="宋体" w:hint="eastAsia"/>
          <w:kern w:val="0"/>
          <w:sz w:val="28"/>
          <w:szCs w:val="28"/>
        </w:rPr>
        <w:t>环保部</w:t>
      </w:r>
      <w:r w:rsidRPr="001C394B">
        <w:rPr>
          <w:rFonts w:ascii="仿宋" w:eastAsia="仿宋" w:hAnsi="仿宋" w:cs="宋体"/>
          <w:kern w:val="0"/>
          <w:sz w:val="28"/>
          <w:szCs w:val="28"/>
        </w:rPr>
        <w:t>部决定制定《电石工业污染物排放标准》。目前，标准编制单位已编制完成标准征求意见稿。按照国家环境保护标准制修订工作管理规定，2015年10月15日环境保护部办公厅</w:t>
      </w:r>
      <w:r w:rsidRPr="001C394B">
        <w:rPr>
          <w:rFonts w:ascii="仿宋" w:eastAsia="仿宋" w:hAnsi="仿宋" w:cs="宋体" w:hint="eastAsia"/>
          <w:kern w:val="0"/>
          <w:sz w:val="28"/>
          <w:szCs w:val="28"/>
        </w:rPr>
        <w:t>以</w:t>
      </w:r>
      <w:r w:rsidRPr="001C394B">
        <w:rPr>
          <w:rFonts w:ascii="仿宋" w:eastAsia="仿宋" w:hAnsi="仿宋"/>
          <w:kern w:val="0"/>
          <w:sz w:val="28"/>
          <w:szCs w:val="28"/>
        </w:rPr>
        <w:t>环办函[2015]1643号</w:t>
      </w:r>
      <w:r w:rsidRPr="001C394B">
        <w:rPr>
          <w:rFonts w:ascii="仿宋" w:eastAsia="仿宋" w:hAnsi="仿宋" w:hint="eastAsia"/>
          <w:kern w:val="0"/>
          <w:sz w:val="28"/>
          <w:szCs w:val="28"/>
        </w:rPr>
        <w:t>《</w:t>
      </w:r>
      <w:r w:rsidRPr="001C394B">
        <w:rPr>
          <w:rFonts w:ascii="仿宋" w:eastAsia="仿宋" w:hAnsi="仿宋" w:hint="eastAsia"/>
          <w:sz w:val="28"/>
          <w:szCs w:val="28"/>
        </w:rPr>
        <w:t>关于征求国家环境保护标准《电石工业污染物排放标准》（征求意见稿）意见的函》</w:t>
      </w:r>
      <w:r w:rsidRPr="001C394B">
        <w:rPr>
          <w:rFonts w:ascii="仿宋" w:eastAsia="仿宋" w:hAnsi="仿宋" w:cs="宋体"/>
          <w:kern w:val="0"/>
          <w:sz w:val="28"/>
          <w:szCs w:val="28"/>
        </w:rPr>
        <w:t>将该标准征求意见稿和有关材料印送给</w:t>
      </w:r>
      <w:r w:rsidRPr="001C394B">
        <w:rPr>
          <w:rFonts w:ascii="仿宋" w:eastAsia="仿宋" w:hAnsi="仿宋" w:cs="宋体" w:hint="eastAsia"/>
          <w:kern w:val="0"/>
          <w:sz w:val="28"/>
          <w:szCs w:val="28"/>
        </w:rPr>
        <w:t>各有关单位</w:t>
      </w:r>
      <w:r w:rsidRPr="001C394B">
        <w:rPr>
          <w:rFonts w:ascii="仿宋" w:eastAsia="仿宋" w:hAnsi="仿宋" w:cs="宋体"/>
          <w:kern w:val="0"/>
          <w:sz w:val="28"/>
          <w:szCs w:val="28"/>
        </w:rPr>
        <w:t>，请研究并提出书面意见，于2015年11月20日前通过信函或电子邮件的方式将意见反馈</w:t>
      </w:r>
      <w:r w:rsidRPr="001C394B">
        <w:rPr>
          <w:rFonts w:ascii="仿宋" w:eastAsia="仿宋" w:hAnsi="仿宋" w:cs="宋体" w:hint="eastAsia"/>
          <w:kern w:val="0"/>
          <w:sz w:val="28"/>
          <w:szCs w:val="28"/>
        </w:rPr>
        <w:t>环保</w:t>
      </w:r>
      <w:r w:rsidRPr="001C394B">
        <w:rPr>
          <w:rFonts w:ascii="仿宋" w:eastAsia="仿宋" w:hAnsi="仿宋" w:cs="宋体"/>
          <w:kern w:val="0"/>
          <w:sz w:val="28"/>
          <w:szCs w:val="28"/>
        </w:rPr>
        <w:t>部。标准征求意见稿及编制说明电子文本可登录</w:t>
      </w:r>
      <w:r w:rsidRPr="001C394B">
        <w:rPr>
          <w:rFonts w:ascii="仿宋" w:eastAsia="仿宋" w:hAnsi="仿宋" w:cs="宋体" w:hint="eastAsia"/>
          <w:kern w:val="0"/>
          <w:sz w:val="28"/>
          <w:szCs w:val="28"/>
        </w:rPr>
        <w:t>环保</w:t>
      </w:r>
      <w:r w:rsidRPr="001C394B">
        <w:rPr>
          <w:rFonts w:ascii="仿宋" w:eastAsia="仿宋" w:hAnsi="仿宋" w:cs="宋体"/>
          <w:kern w:val="0"/>
          <w:sz w:val="28"/>
          <w:szCs w:val="28"/>
        </w:rPr>
        <w:t xml:space="preserve">部网站（http://www.mep.gov.cn/）“征集意见”栏目检索查阅。 </w:t>
      </w:r>
    </w:p>
    <w:p w:rsidR="00C32F87" w:rsidRPr="001C394B" w:rsidRDefault="00C32F87" w:rsidP="00C32F87">
      <w:pPr>
        <w:widowControl/>
        <w:wordWrap w:val="0"/>
        <w:spacing w:before="100" w:beforeAutospacing="1" w:after="100" w:afterAutospacing="1" w:line="440" w:lineRule="exact"/>
        <w:jc w:val="left"/>
        <w:rPr>
          <w:rFonts w:ascii="仿宋" w:eastAsia="仿宋" w:hAnsi="仿宋" w:cs="宋体"/>
          <w:kern w:val="0"/>
          <w:sz w:val="28"/>
          <w:szCs w:val="28"/>
        </w:rPr>
      </w:pPr>
      <w:r w:rsidRPr="001C394B">
        <w:rPr>
          <w:rFonts w:ascii="仿宋" w:eastAsia="仿宋" w:hAnsi="仿宋" w:cs="宋体"/>
          <w:kern w:val="0"/>
          <w:sz w:val="28"/>
          <w:szCs w:val="28"/>
        </w:rPr>
        <w:t xml:space="preserve">　　　　附件：1.征求意见单位名单 </w:t>
      </w:r>
      <w:r w:rsidRPr="001C394B">
        <w:rPr>
          <w:rFonts w:ascii="仿宋" w:eastAsia="仿宋" w:hAnsi="仿宋" w:cs="宋体" w:hint="eastAsia"/>
          <w:kern w:val="0"/>
          <w:sz w:val="28"/>
          <w:szCs w:val="28"/>
        </w:rPr>
        <w:t>（略）</w:t>
      </w:r>
    </w:p>
    <w:p w:rsidR="00C32F87" w:rsidRPr="001C394B" w:rsidRDefault="00C32F87" w:rsidP="00C32F87">
      <w:pPr>
        <w:widowControl/>
        <w:wordWrap w:val="0"/>
        <w:spacing w:before="100" w:beforeAutospacing="1" w:after="100" w:afterAutospacing="1" w:line="440" w:lineRule="exact"/>
        <w:jc w:val="left"/>
        <w:rPr>
          <w:rFonts w:ascii="仿宋" w:eastAsia="仿宋" w:hAnsi="仿宋" w:cs="宋体"/>
          <w:kern w:val="0"/>
          <w:sz w:val="28"/>
          <w:szCs w:val="28"/>
        </w:rPr>
      </w:pPr>
      <w:r w:rsidRPr="001C394B">
        <w:rPr>
          <w:rFonts w:ascii="仿宋" w:eastAsia="仿宋" w:hAnsi="仿宋" w:cs="宋体"/>
          <w:kern w:val="0"/>
          <w:sz w:val="28"/>
          <w:szCs w:val="28"/>
        </w:rPr>
        <w:t xml:space="preserve">　　　　　</w:t>
      </w:r>
      <w:hyperlink r:id="rId13" w:history="1">
        <w:r w:rsidRPr="001C394B">
          <w:rPr>
            <w:rFonts w:ascii="仿宋" w:eastAsia="仿宋" w:hAnsi="仿宋" w:cs="宋体"/>
            <w:color w:val="0000FF"/>
            <w:kern w:val="0"/>
            <w:sz w:val="28"/>
            <w:szCs w:val="28"/>
            <w:u w:val="single"/>
          </w:rPr>
          <w:t>2.电石工业污染物排放标准（征求意见稿）</w:t>
        </w:r>
      </w:hyperlink>
      <w:r w:rsidRPr="001C394B">
        <w:rPr>
          <w:rFonts w:ascii="仿宋" w:eastAsia="仿宋" w:hAnsi="仿宋" w:cs="宋体"/>
          <w:kern w:val="0"/>
          <w:sz w:val="28"/>
          <w:szCs w:val="28"/>
        </w:rPr>
        <w:t xml:space="preserve"> </w:t>
      </w:r>
    </w:p>
    <w:p w:rsidR="00C32F87" w:rsidRPr="001C394B" w:rsidRDefault="00C32F87" w:rsidP="00C32F87">
      <w:pPr>
        <w:widowControl/>
        <w:wordWrap w:val="0"/>
        <w:spacing w:before="100" w:beforeAutospacing="1" w:after="100" w:afterAutospacing="1" w:line="440" w:lineRule="exact"/>
        <w:jc w:val="left"/>
        <w:rPr>
          <w:rFonts w:ascii="仿宋" w:eastAsia="仿宋" w:hAnsi="仿宋" w:cs="宋体"/>
          <w:kern w:val="0"/>
          <w:sz w:val="28"/>
          <w:szCs w:val="28"/>
        </w:rPr>
      </w:pPr>
      <w:r w:rsidRPr="001C394B">
        <w:rPr>
          <w:rFonts w:ascii="仿宋" w:eastAsia="仿宋" w:hAnsi="仿宋" w:cs="宋体"/>
          <w:kern w:val="0"/>
          <w:sz w:val="28"/>
          <w:szCs w:val="28"/>
        </w:rPr>
        <w:t xml:space="preserve">　　　　　</w:t>
      </w:r>
      <w:hyperlink r:id="rId14" w:history="1">
        <w:r w:rsidRPr="001C394B">
          <w:rPr>
            <w:rFonts w:ascii="仿宋" w:eastAsia="仿宋" w:hAnsi="仿宋" w:cs="宋体"/>
            <w:color w:val="0000FF"/>
            <w:kern w:val="0"/>
            <w:sz w:val="28"/>
            <w:szCs w:val="28"/>
            <w:u w:val="single"/>
          </w:rPr>
          <w:t>3.《电石工业污染物排放标准》（征求意见稿）编制说明</w:t>
        </w:r>
      </w:hyperlink>
      <w:r w:rsidRPr="001C394B">
        <w:rPr>
          <w:rFonts w:ascii="仿宋" w:eastAsia="仿宋" w:hAnsi="仿宋" w:cs="宋体"/>
          <w:kern w:val="0"/>
          <w:sz w:val="28"/>
          <w:szCs w:val="28"/>
        </w:rPr>
        <w:t xml:space="preserve"> </w:t>
      </w:r>
    </w:p>
    <w:p w:rsidR="00C32F87" w:rsidRPr="0008605C" w:rsidRDefault="00C32F87" w:rsidP="00C32F87">
      <w:pPr>
        <w:widowControl/>
        <w:wordWrap w:val="0"/>
        <w:spacing w:before="100" w:beforeAutospacing="1" w:after="100" w:afterAutospacing="1"/>
        <w:jc w:val="right"/>
        <w:rPr>
          <w:rFonts w:ascii="宋体" w:hAnsi="宋体" w:cs="宋体"/>
          <w:kern w:val="0"/>
          <w:sz w:val="24"/>
        </w:rPr>
      </w:pPr>
      <w:r w:rsidRPr="0008605C">
        <w:rPr>
          <w:rFonts w:ascii="宋体" w:hAnsi="宋体" w:cs="宋体"/>
          <w:kern w:val="0"/>
          <w:sz w:val="24"/>
        </w:rPr>
        <w:t xml:space="preserve">　　</w:t>
      </w:r>
    </w:p>
    <w:p w:rsidR="00C32F87" w:rsidRPr="0008605C" w:rsidRDefault="00C32F87" w:rsidP="00C32F87">
      <w:pPr>
        <w:widowControl/>
        <w:wordWrap w:val="0"/>
        <w:spacing w:before="100" w:beforeAutospacing="1" w:after="100" w:afterAutospacing="1"/>
        <w:jc w:val="right"/>
        <w:rPr>
          <w:rFonts w:ascii="宋体" w:hAnsi="宋体" w:cs="宋体"/>
          <w:kern w:val="0"/>
          <w:sz w:val="24"/>
        </w:rPr>
      </w:pPr>
      <w:r w:rsidRPr="0008605C">
        <w:rPr>
          <w:rFonts w:ascii="宋体" w:hAnsi="宋体" w:cs="宋体"/>
          <w:kern w:val="0"/>
          <w:sz w:val="24"/>
        </w:rPr>
        <w:t xml:space="preserve">　　 </w:t>
      </w:r>
    </w:p>
    <w:p w:rsidR="00C32F87" w:rsidRPr="0008605C" w:rsidRDefault="00C32F87" w:rsidP="00C32F87">
      <w:pPr>
        <w:widowControl/>
        <w:wordWrap w:val="0"/>
        <w:spacing w:before="100" w:beforeAutospacing="1" w:after="100" w:afterAutospacing="1"/>
        <w:jc w:val="left"/>
        <w:rPr>
          <w:rFonts w:ascii="宋体" w:hAnsi="宋体" w:cs="宋体"/>
          <w:kern w:val="0"/>
          <w:sz w:val="24"/>
        </w:rPr>
      </w:pPr>
      <w:r w:rsidRPr="0008605C">
        <w:rPr>
          <w:rFonts w:ascii="宋体" w:hAnsi="宋体" w:cs="宋体"/>
          <w:kern w:val="0"/>
          <w:sz w:val="24"/>
        </w:rPr>
        <w:t xml:space="preserve">　</w:t>
      </w:r>
    </w:p>
    <w:p w:rsidR="00C32F87" w:rsidRDefault="00C32F87" w:rsidP="00C32F87">
      <w:pPr>
        <w:rPr>
          <w:rFonts w:hint="eastAsia"/>
        </w:rPr>
      </w:pPr>
    </w:p>
    <w:p w:rsidR="006E333F" w:rsidRDefault="006E333F" w:rsidP="00C32F87">
      <w:pPr>
        <w:rPr>
          <w:rFonts w:hint="eastAsia"/>
        </w:rPr>
      </w:pPr>
    </w:p>
    <w:p w:rsidR="006E333F" w:rsidRPr="0008605C" w:rsidRDefault="006E333F" w:rsidP="00C32F87"/>
    <w:p w:rsidR="008B1E27" w:rsidRPr="006E333F" w:rsidRDefault="008B1E27" w:rsidP="006E333F">
      <w:pPr>
        <w:pStyle w:val="a3"/>
        <w:shd w:val="clear" w:color="auto" w:fill="F8FCFE"/>
        <w:spacing w:before="0" w:beforeAutospacing="0" w:after="0" w:afterAutospacing="0" w:line="440" w:lineRule="exact"/>
        <w:jc w:val="both"/>
        <w:rPr>
          <w:rFonts w:asciiTheme="minorEastAsia" w:eastAsiaTheme="minorEastAsia" w:hAnsiTheme="minorEastAsia"/>
          <w:color w:val="333333"/>
          <w:sz w:val="28"/>
          <w:szCs w:val="28"/>
          <w:bdr w:val="single" w:sz="4" w:space="0" w:color="auto"/>
        </w:rPr>
      </w:pPr>
      <w:r w:rsidRPr="006E333F">
        <w:rPr>
          <w:rFonts w:asciiTheme="minorEastAsia" w:eastAsiaTheme="minorEastAsia" w:hAnsiTheme="minorEastAsia" w:hint="eastAsia"/>
          <w:color w:val="333333"/>
          <w:sz w:val="28"/>
          <w:szCs w:val="28"/>
          <w:bdr w:val="single" w:sz="4" w:space="0" w:color="auto"/>
        </w:rPr>
        <w:lastRenderedPageBreak/>
        <w:t>综合信息</w:t>
      </w:r>
    </w:p>
    <w:p w:rsidR="008B1E27" w:rsidRDefault="008B1E27" w:rsidP="008B1E27">
      <w:pPr>
        <w:pStyle w:val="a3"/>
        <w:shd w:val="clear" w:color="auto" w:fill="F8FCFE"/>
        <w:spacing w:before="0" w:beforeAutospacing="0" w:after="0" w:afterAutospacing="0" w:line="440" w:lineRule="exact"/>
        <w:jc w:val="center"/>
        <w:rPr>
          <w:rFonts w:asciiTheme="minorEastAsia" w:eastAsiaTheme="minorEastAsia" w:hAnsiTheme="minorEastAsia" w:hint="eastAsia"/>
          <w:b/>
          <w:color w:val="333333"/>
          <w:sz w:val="22"/>
          <w:szCs w:val="22"/>
        </w:rPr>
      </w:pPr>
    </w:p>
    <w:p w:rsidR="006E333F" w:rsidRDefault="006E333F" w:rsidP="008B1E27">
      <w:pPr>
        <w:pStyle w:val="a3"/>
        <w:shd w:val="clear" w:color="auto" w:fill="F8FCFE"/>
        <w:spacing w:before="0" w:beforeAutospacing="0" w:after="0" w:afterAutospacing="0" w:line="440" w:lineRule="exact"/>
        <w:jc w:val="center"/>
        <w:rPr>
          <w:rFonts w:asciiTheme="minorEastAsia" w:eastAsiaTheme="minorEastAsia" w:hAnsiTheme="minorEastAsia"/>
          <w:b/>
          <w:color w:val="333333"/>
          <w:sz w:val="22"/>
          <w:szCs w:val="22"/>
        </w:rPr>
      </w:pPr>
    </w:p>
    <w:p w:rsidR="008B1E27" w:rsidRPr="00441F4C" w:rsidRDefault="008B1E27" w:rsidP="008B1E27">
      <w:pPr>
        <w:pStyle w:val="a3"/>
        <w:shd w:val="clear" w:color="auto" w:fill="F8FCFE"/>
        <w:spacing w:before="0" w:beforeAutospacing="0" w:after="0" w:afterAutospacing="0" w:line="440" w:lineRule="exact"/>
        <w:jc w:val="center"/>
        <w:rPr>
          <w:rFonts w:asciiTheme="minorEastAsia" w:eastAsiaTheme="minorEastAsia" w:hAnsiTheme="minorEastAsia"/>
          <w:b/>
          <w:color w:val="333333"/>
          <w:sz w:val="28"/>
          <w:szCs w:val="28"/>
        </w:rPr>
      </w:pPr>
      <w:r w:rsidRPr="00441F4C">
        <w:rPr>
          <w:rFonts w:asciiTheme="minorEastAsia" w:eastAsiaTheme="minorEastAsia" w:hAnsiTheme="minorEastAsia" w:hint="eastAsia"/>
          <w:b/>
          <w:color w:val="333333"/>
          <w:sz w:val="28"/>
          <w:szCs w:val="28"/>
        </w:rPr>
        <w:t>环保</w:t>
      </w:r>
      <w:r w:rsidRPr="00441F4C">
        <w:rPr>
          <w:rFonts w:asciiTheme="minorEastAsia" w:eastAsiaTheme="minorEastAsia" w:hAnsiTheme="minorEastAsia"/>
          <w:b/>
          <w:color w:val="333333"/>
          <w:sz w:val="28"/>
          <w:szCs w:val="28"/>
        </w:rPr>
        <w:t>新政策有望加速</w:t>
      </w:r>
      <w:r>
        <w:rPr>
          <w:rFonts w:asciiTheme="minorEastAsia" w:eastAsiaTheme="minorEastAsia" w:hAnsiTheme="minorEastAsia" w:hint="eastAsia"/>
          <w:b/>
          <w:color w:val="333333"/>
          <w:sz w:val="28"/>
          <w:szCs w:val="28"/>
        </w:rPr>
        <w:t>钛白粉</w:t>
      </w:r>
      <w:r w:rsidRPr="00441F4C">
        <w:rPr>
          <w:rFonts w:asciiTheme="minorEastAsia" w:eastAsiaTheme="minorEastAsia" w:hAnsiTheme="minorEastAsia"/>
          <w:b/>
          <w:color w:val="333333"/>
          <w:sz w:val="28"/>
          <w:szCs w:val="28"/>
        </w:rPr>
        <w:t>产业升级</w:t>
      </w:r>
    </w:p>
    <w:p w:rsidR="008B1E27" w:rsidRDefault="008B1E27" w:rsidP="008B1E27">
      <w:pPr>
        <w:pStyle w:val="a3"/>
        <w:shd w:val="clear" w:color="auto" w:fill="F8FCFE"/>
        <w:spacing w:before="0" w:beforeAutospacing="0" w:after="0" w:afterAutospacing="0" w:line="440" w:lineRule="exact"/>
        <w:rPr>
          <w:rFonts w:asciiTheme="minorEastAsia" w:eastAsiaTheme="minorEastAsia" w:hAnsiTheme="minorEastAsia"/>
          <w:color w:val="333333"/>
          <w:sz w:val="22"/>
          <w:szCs w:val="22"/>
        </w:rPr>
      </w:pPr>
    </w:p>
    <w:p w:rsidR="008B1E27" w:rsidRPr="00441F4C" w:rsidRDefault="008B1E27" w:rsidP="008B1E27">
      <w:pPr>
        <w:pStyle w:val="a3"/>
        <w:shd w:val="clear" w:color="auto" w:fill="F8FCFE"/>
        <w:spacing w:before="0" w:beforeAutospacing="0" w:after="0" w:afterAutospacing="0" w:line="440" w:lineRule="exact"/>
        <w:rPr>
          <w:rFonts w:ascii="仿宋" w:eastAsia="仿宋" w:hAnsi="仿宋"/>
          <w:color w:val="333333"/>
        </w:rPr>
      </w:pPr>
      <w:r w:rsidRPr="00441F4C">
        <w:rPr>
          <w:rFonts w:asciiTheme="minorEastAsia" w:eastAsiaTheme="minorEastAsia" w:hAnsiTheme="minorEastAsia" w:hint="eastAsia"/>
          <w:color w:val="333333"/>
        </w:rPr>
        <w:t xml:space="preserve">    </w:t>
      </w:r>
      <w:r w:rsidRPr="00441F4C">
        <w:rPr>
          <w:rFonts w:ascii="仿宋" w:eastAsia="仿宋" w:hAnsi="仿宋"/>
          <w:color w:val="333333"/>
        </w:rPr>
        <w:t>环保部未来要严格环境监管，逐一排查工业企业的排污情况，对企业实行黄牌警示和红牌关停。2016年起，要定期公布环保的红牌和黄牌的企业名单，禁止无证排放和不按许可证规定排放。对于不达标的企业亮黄牌、红牌，红牌直接淘汰，黄牌则给企业一个整改时间。如果整改仍然不达标，则列入淘汰范围。</w:t>
      </w:r>
    </w:p>
    <w:p w:rsidR="008B1E27" w:rsidRPr="00441F4C" w:rsidRDefault="008B1E27" w:rsidP="008B1E27">
      <w:pPr>
        <w:pStyle w:val="a3"/>
        <w:shd w:val="clear" w:color="auto" w:fill="F8FCFE"/>
        <w:spacing w:before="0" w:beforeAutospacing="0" w:after="0" w:afterAutospacing="0" w:line="440" w:lineRule="exact"/>
        <w:rPr>
          <w:rFonts w:ascii="仿宋" w:eastAsia="仿宋" w:hAnsi="仿宋"/>
          <w:color w:val="333333"/>
        </w:rPr>
      </w:pPr>
      <w:r w:rsidRPr="00441F4C">
        <w:rPr>
          <w:rFonts w:ascii="仿宋" w:eastAsia="仿宋" w:hAnsi="仿宋"/>
          <w:color w:val="333333"/>
        </w:rPr>
        <w:t xml:space="preserve">　　据了解，在钛渣、海绵钛、钛白粉行业中，近些年我国有不少新的项目陆续建成投产。其中，许多新项目采用了较为先进及更为环保的工艺技术及新设备。但其中一些项目由于所处区域问题，可以享受到的优惠政策较部分老旧企业少。这就造成了我国出现了新企业干不过老企业，新工艺干不过老厂房的怪现象。而随着</w:t>
      </w:r>
      <w:r w:rsidRPr="00441F4C">
        <w:rPr>
          <w:rFonts w:ascii="仿宋" w:eastAsia="仿宋" w:hAnsi="仿宋" w:hint="eastAsia"/>
          <w:color w:val="333333"/>
        </w:rPr>
        <w:t>环保新</w:t>
      </w:r>
      <w:r w:rsidRPr="00441F4C">
        <w:rPr>
          <w:rFonts w:ascii="仿宋" w:eastAsia="仿宋" w:hAnsi="仿宋"/>
          <w:color w:val="333333"/>
        </w:rPr>
        <w:t>政策的推行，部分排放不达标的老厂将逐步退出，为技术更先进、更环保的新厂腾出市场空间。</w:t>
      </w:r>
    </w:p>
    <w:p w:rsidR="008B1E27" w:rsidRPr="00441F4C" w:rsidRDefault="008B1E27" w:rsidP="008B1E27">
      <w:pPr>
        <w:pStyle w:val="a3"/>
        <w:shd w:val="clear" w:color="auto" w:fill="F8FCFE"/>
        <w:spacing w:before="0" w:beforeAutospacing="0" w:after="0" w:afterAutospacing="0" w:line="440" w:lineRule="exact"/>
        <w:rPr>
          <w:rFonts w:ascii="仿宋" w:eastAsia="仿宋" w:hAnsi="仿宋"/>
          <w:color w:val="333333"/>
        </w:rPr>
      </w:pPr>
      <w:r w:rsidRPr="00441F4C">
        <w:rPr>
          <w:rFonts w:ascii="仿宋" w:eastAsia="仿宋" w:hAnsi="仿宋"/>
          <w:color w:val="333333"/>
        </w:rPr>
        <w:t xml:space="preserve">　　环保部门已经公布了一整套行之有效的政策加强环保要求。未来中国环保力度如何，有待进一步观察。</w:t>
      </w:r>
    </w:p>
    <w:p w:rsidR="008B1E27" w:rsidRPr="00441F4C" w:rsidRDefault="008B1E27" w:rsidP="008B1E27">
      <w:pPr>
        <w:rPr>
          <w:rFonts w:ascii="仿宋" w:eastAsia="仿宋" w:hAnsi="仿宋"/>
        </w:rPr>
      </w:pPr>
    </w:p>
    <w:p w:rsidR="00C32F87" w:rsidRDefault="00C32F87">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8B1E27" w:rsidRPr="00840889" w:rsidRDefault="008B1E27" w:rsidP="008B1E27">
      <w:pPr>
        <w:widowControl/>
        <w:spacing w:line="440" w:lineRule="exact"/>
        <w:jc w:val="left"/>
        <w:outlineLvl w:val="0"/>
        <w:rPr>
          <w:rFonts w:asciiTheme="minorEastAsia" w:hAnsiTheme="minorEastAsia" w:cs="宋体"/>
          <w:bCs/>
          <w:color w:val="000000"/>
          <w:kern w:val="36"/>
          <w:sz w:val="28"/>
          <w:szCs w:val="28"/>
          <w:bdr w:val="single" w:sz="4" w:space="0" w:color="auto"/>
        </w:rPr>
      </w:pPr>
      <w:r w:rsidRPr="00840889">
        <w:rPr>
          <w:rFonts w:asciiTheme="minorEastAsia" w:hAnsiTheme="minorEastAsia" w:cs="宋体" w:hint="eastAsia"/>
          <w:bCs/>
          <w:color w:val="000000"/>
          <w:kern w:val="36"/>
          <w:sz w:val="28"/>
          <w:szCs w:val="28"/>
          <w:bdr w:val="single" w:sz="4" w:space="0" w:color="auto"/>
        </w:rPr>
        <w:lastRenderedPageBreak/>
        <w:t>综合信息</w:t>
      </w:r>
    </w:p>
    <w:p w:rsidR="008B1E27" w:rsidRDefault="008B1E27" w:rsidP="008B1E27">
      <w:pPr>
        <w:widowControl/>
        <w:spacing w:line="440" w:lineRule="exact"/>
        <w:jc w:val="center"/>
        <w:outlineLvl w:val="0"/>
        <w:rPr>
          <w:rFonts w:asciiTheme="minorEastAsia" w:hAnsiTheme="minorEastAsia" w:cs="宋体"/>
          <w:b/>
          <w:bCs/>
          <w:color w:val="000000"/>
          <w:kern w:val="36"/>
          <w:sz w:val="22"/>
        </w:rPr>
      </w:pPr>
    </w:p>
    <w:p w:rsidR="008B1E27" w:rsidRPr="00682A49" w:rsidRDefault="008B1E27" w:rsidP="008B1E27">
      <w:pPr>
        <w:widowControl/>
        <w:spacing w:line="440" w:lineRule="exact"/>
        <w:jc w:val="center"/>
        <w:outlineLvl w:val="0"/>
        <w:rPr>
          <w:rFonts w:asciiTheme="minorEastAsia" w:hAnsiTheme="minorEastAsia" w:cs="宋体"/>
          <w:b/>
          <w:bCs/>
          <w:color w:val="000000"/>
          <w:kern w:val="36"/>
          <w:sz w:val="28"/>
          <w:szCs w:val="28"/>
        </w:rPr>
      </w:pPr>
      <w:r w:rsidRPr="00682A49">
        <w:rPr>
          <w:rFonts w:asciiTheme="minorEastAsia" w:hAnsiTheme="minorEastAsia" w:cs="宋体"/>
          <w:b/>
          <w:bCs/>
          <w:color w:val="000000"/>
          <w:kern w:val="36"/>
          <w:sz w:val="28"/>
          <w:szCs w:val="28"/>
        </w:rPr>
        <w:t>兰州石化公司2017年初启动搬迁</w:t>
      </w:r>
    </w:p>
    <w:p w:rsidR="008B1E27" w:rsidRDefault="008B1E27" w:rsidP="008B1E27">
      <w:pPr>
        <w:pStyle w:val="a3"/>
        <w:shd w:val="clear" w:color="auto" w:fill="F8FCFE"/>
        <w:spacing w:before="0" w:beforeAutospacing="0" w:after="0" w:afterAutospacing="0" w:line="440" w:lineRule="exact"/>
        <w:ind w:firstLineChars="200" w:firstLine="440"/>
        <w:rPr>
          <w:rFonts w:asciiTheme="minorEastAsia" w:eastAsiaTheme="minorEastAsia" w:hAnsiTheme="minorEastAsia"/>
          <w:color w:val="333333"/>
          <w:sz w:val="22"/>
          <w:szCs w:val="22"/>
        </w:rPr>
      </w:pPr>
    </w:p>
    <w:p w:rsidR="008B1E27" w:rsidRPr="00682A49" w:rsidRDefault="008B1E27" w:rsidP="008B1E27">
      <w:pPr>
        <w:pStyle w:val="a3"/>
        <w:shd w:val="clear" w:color="auto" w:fill="F8FCFE"/>
        <w:spacing w:before="0" w:beforeAutospacing="0" w:after="0" w:afterAutospacing="0" w:line="440" w:lineRule="exact"/>
        <w:ind w:firstLineChars="200" w:firstLine="480"/>
        <w:rPr>
          <w:rFonts w:ascii="仿宋" w:eastAsia="仿宋" w:hAnsi="仿宋"/>
          <w:color w:val="333333"/>
        </w:rPr>
      </w:pPr>
      <w:r w:rsidRPr="00682A49">
        <w:rPr>
          <w:rFonts w:ascii="仿宋" w:eastAsia="仿宋" w:hAnsi="仿宋"/>
          <w:color w:val="333333"/>
        </w:rPr>
        <w:t>为推动兰州市工业强市战略，兰州市政府10月9日，制定《全市工业倍增行动计划打造三大千亿七大百亿产业链实施方案》，将打造石油化工、有色冶金、装备制造三大千亿产业链，建材、烟草、电子信息、生物医药、新能源、环保产业、食品及轻工七大百亿产业链。</w:t>
      </w:r>
    </w:p>
    <w:p w:rsidR="008B1E27" w:rsidRPr="00682A49" w:rsidRDefault="008B1E27" w:rsidP="008B1E27">
      <w:pPr>
        <w:pStyle w:val="a3"/>
        <w:shd w:val="clear" w:color="auto" w:fill="F8FCFE"/>
        <w:spacing w:before="0" w:beforeAutospacing="0" w:after="0" w:afterAutospacing="0" w:line="440" w:lineRule="exact"/>
        <w:rPr>
          <w:rFonts w:ascii="仿宋" w:eastAsia="仿宋" w:hAnsi="仿宋"/>
          <w:color w:val="333333"/>
        </w:rPr>
      </w:pPr>
      <w:r w:rsidRPr="00682A49">
        <w:rPr>
          <w:rFonts w:ascii="仿宋" w:eastAsia="仿宋" w:hAnsi="仿宋"/>
          <w:color w:val="333333"/>
        </w:rPr>
        <w:t xml:space="preserve">　　根据这一规划，到2017年，形成三大千亿、七大百亿产业体系，兰州市工业总产值与2013年相比实现倍增，达到4500亿元，力争达到5000亿元，其中石油化工产业链实现产值1200亿元;按照“谋划新区、优化老区”的思路，抓好煤化工、水性科技园、新区石化产业园区等重点工作。在老区实施节能环保、油品提升项目，加快实施120万吨柴油加氢、60万吨航煤加氢装置改造，建设50万吨汽油醚化装置等项目，在新区推进兰州石化搬迁、实施石化公司60万吨甲醇制烯烃、10万吨丁腈橡胶、10万吨乙丙橡胶、科天化工等项目。</w:t>
      </w:r>
    </w:p>
    <w:p w:rsidR="008B1E27" w:rsidRPr="00682A49" w:rsidRDefault="008B1E27" w:rsidP="008B1E27">
      <w:pPr>
        <w:pStyle w:val="a3"/>
        <w:shd w:val="clear" w:color="auto" w:fill="F8FCFE"/>
        <w:spacing w:before="0" w:beforeAutospacing="0" w:after="0" w:afterAutospacing="0" w:line="440" w:lineRule="exact"/>
        <w:ind w:firstLine="336"/>
        <w:rPr>
          <w:rFonts w:ascii="仿宋" w:eastAsia="仿宋" w:hAnsi="仿宋"/>
          <w:color w:val="333333"/>
        </w:rPr>
      </w:pPr>
      <w:r w:rsidRPr="00682A49">
        <w:rPr>
          <w:rFonts w:ascii="仿宋" w:eastAsia="仿宋" w:hAnsi="仿宋" w:hint="eastAsia"/>
          <w:color w:val="333333"/>
        </w:rPr>
        <w:t xml:space="preserve">  </w:t>
      </w:r>
      <w:r w:rsidRPr="00682A49">
        <w:rPr>
          <w:rFonts w:ascii="仿宋" w:eastAsia="仿宋" w:hAnsi="仿宋"/>
          <w:color w:val="333333"/>
        </w:rPr>
        <w:t>在加快推进兰州石化公司搬迁方面，兰州市将重点做好兰州新区化工产业园区基础设施配套和热电联产项目前期研究工作，统筹布局兰州石化公司搬迁用地与新建项目落地规划，启动兰州新区石油化工产业园建设，达到七通一平。2016年底石化园区完成基础设施建设，具备石化公司搬迁及招商项目落地条件。积极统筹做好兰州石化公司老城区原址土地利用与职工安置等相关工作，2017年初启动兰州石化公司搬迁。</w:t>
      </w:r>
    </w:p>
    <w:p w:rsidR="008B1E27" w:rsidRPr="00682A49" w:rsidRDefault="008B1E27" w:rsidP="008B1E27">
      <w:pPr>
        <w:rPr>
          <w:sz w:val="24"/>
        </w:rPr>
      </w:pPr>
    </w:p>
    <w:p w:rsidR="008B1E27" w:rsidRDefault="008B1E27">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6E333F" w:rsidRDefault="006E333F">
      <w:pPr>
        <w:rPr>
          <w:rFonts w:hint="eastAsia"/>
        </w:rPr>
      </w:pPr>
    </w:p>
    <w:p w:rsidR="00B70D2F" w:rsidRDefault="00B70D2F">
      <w:pPr>
        <w:rPr>
          <w:rFonts w:hint="eastAsia"/>
        </w:rPr>
      </w:pPr>
    </w:p>
    <w:p w:rsidR="00B70D2F" w:rsidRPr="00C023CE" w:rsidRDefault="00B70D2F" w:rsidP="00B70D2F">
      <w:pPr>
        <w:widowControl/>
        <w:shd w:val="clear" w:color="auto" w:fill="F8FCFE"/>
        <w:spacing w:line="440" w:lineRule="exact"/>
        <w:jc w:val="left"/>
        <w:outlineLvl w:val="0"/>
        <w:rPr>
          <w:rFonts w:asciiTheme="minorEastAsia" w:hAnsiTheme="minorEastAsia" w:cs="宋体"/>
          <w:bCs/>
          <w:color w:val="000000"/>
          <w:kern w:val="36"/>
          <w:sz w:val="28"/>
          <w:szCs w:val="28"/>
          <w:bdr w:val="single" w:sz="4" w:space="0" w:color="auto"/>
        </w:rPr>
      </w:pPr>
      <w:r w:rsidRPr="00C023CE">
        <w:rPr>
          <w:rFonts w:asciiTheme="minorEastAsia" w:hAnsiTheme="minorEastAsia" w:cs="宋体" w:hint="eastAsia"/>
          <w:bCs/>
          <w:color w:val="000000"/>
          <w:kern w:val="36"/>
          <w:sz w:val="28"/>
          <w:szCs w:val="28"/>
          <w:bdr w:val="single" w:sz="4" w:space="0" w:color="auto"/>
        </w:rPr>
        <w:lastRenderedPageBreak/>
        <w:t>综合信息</w:t>
      </w:r>
    </w:p>
    <w:p w:rsidR="00B70D2F" w:rsidRDefault="00B70D2F" w:rsidP="00B70D2F">
      <w:pPr>
        <w:widowControl/>
        <w:shd w:val="clear" w:color="auto" w:fill="F8FCFE"/>
        <w:spacing w:line="440" w:lineRule="exact"/>
        <w:jc w:val="center"/>
        <w:outlineLvl w:val="0"/>
        <w:rPr>
          <w:rFonts w:asciiTheme="minorEastAsia" w:hAnsiTheme="minorEastAsia" w:cs="宋体"/>
          <w:b/>
          <w:bCs/>
          <w:color w:val="000000"/>
          <w:kern w:val="36"/>
          <w:sz w:val="28"/>
          <w:szCs w:val="28"/>
        </w:rPr>
      </w:pPr>
    </w:p>
    <w:p w:rsidR="00B70D2F" w:rsidRPr="00C023CE" w:rsidRDefault="00B70D2F" w:rsidP="00B70D2F">
      <w:pPr>
        <w:widowControl/>
        <w:shd w:val="clear" w:color="auto" w:fill="F8FCFE"/>
        <w:spacing w:line="440" w:lineRule="exact"/>
        <w:jc w:val="center"/>
        <w:outlineLvl w:val="0"/>
        <w:rPr>
          <w:rFonts w:asciiTheme="minorEastAsia" w:hAnsiTheme="minorEastAsia" w:cs="宋体"/>
          <w:b/>
          <w:bCs/>
          <w:color w:val="000000"/>
          <w:kern w:val="36"/>
          <w:sz w:val="28"/>
          <w:szCs w:val="28"/>
        </w:rPr>
      </w:pPr>
      <w:r w:rsidRPr="00C023CE">
        <w:rPr>
          <w:rFonts w:asciiTheme="minorEastAsia" w:hAnsiTheme="minorEastAsia" w:cs="宋体"/>
          <w:b/>
          <w:bCs/>
          <w:color w:val="000000"/>
          <w:kern w:val="36"/>
          <w:sz w:val="28"/>
          <w:szCs w:val="28"/>
        </w:rPr>
        <w:t>开征VOC排污费</w:t>
      </w:r>
      <w:r w:rsidRPr="00C023CE">
        <w:rPr>
          <w:rFonts w:asciiTheme="minorEastAsia" w:hAnsiTheme="minorEastAsia" w:cs="宋体" w:hint="eastAsia"/>
          <w:b/>
          <w:bCs/>
          <w:color w:val="000000"/>
          <w:kern w:val="36"/>
          <w:sz w:val="28"/>
          <w:szCs w:val="28"/>
        </w:rPr>
        <w:t>的问题解读</w:t>
      </w:r>
    </w:p>
    <w:p w:rsidR="00B70D2F" w:rsidRDefault="00B70D2F" w:rsidP="00B70D2F">
      <w:pPr>
        <w:widowControl/>
        <w:shd w:val="clear" w:color="auto" w:fill="F8FCFE"/>
        <w:spacing w:line="440" w:lineRule="exact"/>
        <w:ind w:firstLineChars="196" w:firstLine="431"/>
        <w:jc w:val="left"/>
        <w:outlineLvl w:val="0"/>
        <w:rPr>
          <w:rFonts w:asciiTheme="minorEastAsia" w:hAnsiTheme="minorEastAsia"/>
          <w:color w:val="333333"/>
          <w:sz w:val="22"/>
        </w:rPr>
      </w:pP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065A58">
        <w:rPr>
          <w:rFonts w:asciiTheme="minorEastAsia" w:eastAsiaTheme="minorEastAsia" w:hAnsiTheme="minorEastAsia"/>
          <w:color w:val="333333"/>
          <w:sz w:val="22"/>
          <w:szCs w:val="22"/>
        </w:rPr>
        <w:t xml:space="preserve">　　</w:t>
      </w:r>
      <w:r w:rsidRPr="00C023CE">
        <w:rPr>
          <w:rFonts w:ascii="仿宋" w:eastAsia="仿宋" w:hAnsi="仿宋"/>
          <w:color w:val="333333"/>
        </w:rPr>
        <w:t>财政部、国家发展改革委、环境保护部联合制定并印发的《挥发性有机物排污收费试点办法》(以下简称《办法》)已从2015年10月1日起施行。</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根据《办法》，VOC排污收费试点行业包括石油化工和包装印刷两个大类，原油加工及石油制品制造、有机化学原料制造、初级形态塑料及合成树脂制造、合成橡胶制造、合成纤维单(聚合)体制造、仓储业和包装装潢印刷等7个小类。</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办法》所称VOC，是指特定条件下具有挥发性的有机化合物的统称。具有挥发性的有机化合物主要包括非甲烷总烃(烷烃、烯烃、炔烃、芳香烃)、含氧有机化合物(醛、酮、醇、醚等)、卤代烃、含氮化合物、含硫化合物等。直接向大气排放VOCs的试点行业企业应当缴纳VOCs排污费。每一排放口排放的VOC均征收VOC排污费。VOC排污费按VOC排放量折合的污染当量数计征。计算公式为：VOC污染当量数=VOC排放量(千克)/VOC污染当量值(千克)。VOC污染当量值暂定为0.95千克。</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办法》还规定，石油化工行业排污者的VOC排放量，应区分生产过程的VOC污染源项，分别采取实测、物料衡算和模型等方法进行计算。对VOC中的苯、甲苯、二甲苯等污染物已征收排污费的，应当将其排放量从VOC排放量中扣除。</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b/>
          <w:color w:val="333333"/>
        </w:rPr>
      </w:pPr>
      <w:r w:rsidRPr="00C023CE">
        <w:rPr>
          <w:rFonts w:ascii="仿宋" w:eastAsia="仿宋" w:hAnsi="仿宋"/>
          <w:b/>
          <w:color w:val="333333"/>
        </w:rPr>
        <w:t xml:space="preserve">　　VOC排放代价提高</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据了解，《办法》首次通过经济手段限制VOC排放，预计将有效推动VOC治理。从国家层面来说，征收费率8元/kg是一个较为平均的标准，各地需要根据自己的大气污染情况进行一定程度的上调，例如北京市就规定每排放1公斤VOC收20元。</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根据《我国工业源VOCs排放时空分布特征与控制策略研究》统计，2010年国内工业源VOCs排放量约1300万吨，其中石化、印刷分别为210万吨、90万吨。假定全部VOC均按8元/kg收费，那么每年征收额将达到1040亿元，其中石化、印刷行业合计占240亿元。</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b/>
          <w:color w:val="333333"/>
        </w:rPr>
      </w:pPr>
      <w:r w:rsidRPr="00C023CE">
        <w:rPr>
          <w:rFonts w:ascii="仿宋" w:eastAsia="仿宋" w:hAnsi="仿宋"/>
          <w:b/>
          <w:color w:val="333333"/>
        </w:rPr>
        <w:t xml:space="preserve">　　测算难题依然存在</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尽管《办法》早已公布，但是进入实际操作阶段，专家认为排放测算仍是首要难题。石化和包装印刷行业之所以成为了首先试点的两个行业，是因为其解决了“怎么算排放量”的问题，尽管可能仍然存在一些误差。</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lastRenderedPageBreak/>
        <w:t xml:space="preserve">　　VOC是目前国内城市和区域环境空气质量达标管理需求最强烈的内容，但人们对VOC的排放特征和来源认识最不充分，VOC控制走上环保主战场仍然需要更多努力。</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在当前VOC污染防控中，排放测算仍是首要难题。E20研究院执行院长薛涛表示，企业生产过程的排放很难测算，涉及工艺流程，治理起来更是复杂。</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目前VOC排放测算初步解决了部门排放量、企业排放量、城市VOCs排放总量和来源，但排放环节并不清楚，排放清单和工艺流程、维护水平、管理水平均脱节，排放因子本地化也没有解决，导致空气质量预测预报误差大、大气污染防控科学依据不足、事故源难以追溯。</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“从达标管理的需求看，目前最迫切的是需要建立针对VOCs排放总量测算的标准方法、和工艺环节相关的排放因子和QA/QC程序、建立各种大气VOCs减排示范工程。”</w:t>
      </w:r>
      <w:r w:rsidRPr="00C023CE">
        <w:rPr>
          <w:rFonts w:ascii="仿宋" w:eastAsia="仿宋" w:hAnsi="仿宋" w:hint="eastAsia"/>
          <w:color w:val="333333"/>
        </w:rPr>
        <w:t>有关专家</w:t>
      </w:r>
      <w:r w:rsidRPr="00C023CE">
        <w:rPr>
          <w:rFonts w:ascii="仿宋" w:eastAsia="仿宋" w:hAnsi="仿宋"/>
          <w:color w:val="333333"/>
        </w:rPr>
        <w:t>表示。</w:t>
      </w:r>
    </w:p>
    <w:p w:rsidR="00B70D2F" w:rsidRPr="00C023CE" w:rsidRDefault="00B70D2F" w:rsidP="00B70D2F">
      <w:pPr>
        <w:pStyle w:val="a3"/>
        <w:shd w:val="clear" w:color="auto" w:fill="F8FCFE"/>
        <w:spacing w:before="0" w:beforeAutospacing="0" w:after="0" w:afterAutospacing="0" w:line="440" w:lineRule="exact"/>
        <w:rPr>
          <w:rFonts w:ascii="仿宋" w:eastAsia="仿宋" w:hAnsi="仿宋"/>
          <w:color w:val="333333"/>
        </w:rPr>
      </w:pPr>
      <w:r w:rsidRPr="00C023CE">
        <w:rPr>
          <w:rFonts w:ascii="仿宋" w:eastAsia="仿宋" w:hAnsi="仿宋"/>
          <w:color w:val="333333"/>
        </w:rPr>
        <w:t xml:space="preserve">　　一家从事检测业务的大型国企人士表示，除了技术不完善以外，国内相关企业在VOC检测等领域尚存在“劣币驱逐良币”的问题，需要更强力的监管，而非仅靠道德约束。</w:t>
      </w: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Default="00B70D2F" w:rsidP="00B70D2F">
      <w:pPr>
        <w:rPr>
          <w:rFonts w:ascii="仿宋" w:eastAsia="仿宋" w:hAnsi="仿宋" w:hint="eastAsia"/>
          <w:sz w:val="24"/>
        </w:rPr>
      </w:pPr>
    </w:p>
    <w:p w:rsidR="00B70D2F" w:rsidRPr="00F54935" w:rsidRDefault="00B70D2F" w:rsidP="00B70D2F">
      <w:pPr>
        <w:rPr>
          <w:rFonts w:ascii="仿宋" w:eastAsia="仿宋" w:hAnsi="仿宋"/>
          <w:sz w:val="24"/>
        </w:rPr>
      </w:pPr>
    </w:p>
    <w:p w:rsidR="006E333F" w:rsidRPr="00B70D2F" w:rsidRDefault="006E333F">
      <w:pPr>
        <w:rPr>
          <w:rFonts w:hint="eastAsia"/>
        </w:rPr>
      </w:pPr>
    </w:p>
    <w:p w:rsidR="008A65A8" w:rsidRPr="0038330C" w:rsidRDefault="008A65A8" w:rsidP="008A65A8">
      <w:pPr>
        <w:jc w:val="left"/>
        <w:rPr>
          <w:rFonts w:ascii="仿宋" w:eastAsia="仿宋" w:hAnsi="仿宋"/>
          <w:sz w:val="28"/>
          <w:szCs w:val="28"/>
          <w:bdr w:val="single" w:sz="4" w:space="0" w:color="auto"/>
        </w:rPr>
      </w:pPr>
      <w:r w:rsidRPr="0038330C">
        <w:rPr>
          <w:rFonts w:ascii="仿宋" w:eastAsia="仿宋" w:hAnsi="仿宋" w:hint="eastAsia"/>
          <w:sz w:val="28"/>
          <w:szCs w:val="28"/>
          <w:bdr w:val="single" w:sz="4" w:space="0" w:color="auto"/>
        </w:rPr>
        <w:lastRenderedPageBreak/>
        <w:t>企业信息</w:t>
      </w:r>
    </w:p>
    <w:p w:rsidR="008A65A8" w:rsidRDefault="008A65A8" w:rsidP="008A65A8">
      <w:pPr>
        <w:jc w:val="center"/>
        <w:rPr>
          <w:rFonts w:ascii="仿宋" w:eastAsia="仿宋" w:hAnsi="仿宋"/>
          <w:b/>
          <w:sz w:val="28"/>
          <w:szCs w:val="28"/>
        </w:rPr>
      </w:pPr>
    </w:p>
    <w:p w:rsidR="008A65A8" w:rsidRPr="0038330C" w:rsidRDefault="008A65A8" w:rsidP="008A65A8">
      <w:pPr>
        <w:jc w:val="center"/>
        <w:rPr>
          <w:rFonts w:ascii="仿宋" w:eastAsia="仿宋" w:hAnsi="仿宋"/>
          <w:b/>
          <w:sz w:val="28"/>
          <w:szCs w:val="28"/>
        </w:rPr>
      </w:pPr>
      <w:r w:rsidRPr="0038330C">
        <w:rPr>
          <w:rFonts w:ascii="仿宋" w:eastAsia="仿宋" w:hAnsi="仿宋"/>
          <w:b/>
          <w:sz w:val="28"/>
          <w:szCs w:val="28"/>
        </w:rPr>
        <w:t>新疆天业集团研究院汞减排核心技术再获国家专利奖</w:t>
      </w:r>
    </w:p>
    <w:p w:rsidR="008A65A8" w:rsidRDefault="008A65A8" w:rsidP="008A65A8">
      <w:pPr>
        <w:rPr>
          <w:rFonts w:ascii="仿宋" w:eastAsia="仿宋" w:hAnsi="仿宋"/>
          <w:sz w:val="24"/>
        </w:rPr>
      </w:pPr>
      <w:r w:rsidRPr="0038330C">
        <w:rPr>
          <w:rFonts w:eastAsia="仿宋"/>
          <w:sz w:val="24"/>
        </w:rPr>
        <w:t>   </w:t>
      </w:r>
      <w:r w:rsidRPr="0038330C">
        <w:rPr>
          <w:rFonts w:ascii="仿宋" w:eastAsia="仿宋" w:hAnsi="仿宋"/>
          <w:sz w:val="24"/>
        </w:rPr>
        <w:t xml:space="preserve"> </w:t>
      </w:r>
    </w:p>
    <w:p w:rsidR="008A65A8" w:rsidRPr="0038330C" w:rsidRDefault="008A65A8" w:rsidP="008A65A8">
      <w:pPr>
        <w:spacing w:line="440" w:lineRule="exact"/>
        <w:rPr>
          <w:rFonts w:ascii="仿宋" w:eastAsia="仿宋" w:hAnsi="仿宋"/>
          <w:sz w:val="24"/>
        </w:rPr>
      </w:pPr>
      <w:r>
        <w:rPr>
          <w:rFonts w:ascii="仿宋" w:eastAsia="仿宋" w:hAnsi="仿宋" w:hint="eastAsia"/>
          <w:sz w:val="24"/>
        </w:rPr>
        <w:t xml:space="preserve">    </w:t>
      </w:r>
      <w:r w:rsidRPr="0038330C">
        <w:rPr>
          <w:rFonts w:ascii="仿宋" w:eastAsia="仿宋" w:hAnsi="仿宋"/>
          <w:sz w:val="24"/>
        </w:rPr>
        <w:t>近日,从国家专利局获悉,由新疆天业集团研究院自主研究开发的专利技术“一种电石法氯乙烯气体中氯化汞的脱除方法”获得第十七届中国发明专利奖，是继天业集团汞减排成套核心技术固汞催化剂之后，气相脱汞方法再获国家发明专利奖。</w:t>
      </w:r>
      <w:r w:rsidRPr="0038330C">
        <w:rPr>
          <w:rFonts w:ascii="仿宋" w:eastAsia="仿宋" w:hAnsi="仿宋"/>
          <w:sz w:val="24"/>
        </w:rPr>
        <w:br/>
      </w:r>
      <w:r w:rsidRPr="0038330C">
        <w:rPr>
          <w:rFonts w:eastAsia="仿宋"/>
          <w:sz w:val="24"/>
        </w:rPr>
        <w:t>   </w:t>
      </w:r>
      <w:r>
        <w:rPr>
          <w:rFonts w:eastAsia="仿宋" w:hint="eastAsia"/>
          <w:sz w:val="24"/>
        </w:rPr>
        <w:t xml:space="preserve">   </w:t>
      </w:r>
      <w:r w:rsidRPr="0038330C">
        <w:rPr>
          <w:rFonts w:ascii="仿宋" w:eastAsia="仿宋" w:hAnsi="仿宋"/>
          <w:sz w:val="24"/>
        </w:rPr>
        <w:t>天业集团研究院高度重视知识产权管理和核心技术掌控能力，已连续3年获得国家专利奖，企业从研发到市场，从产品到项目把知识产权工作贯穿于技术创新全过程，形成了符合自身实际的知识产权战略目标和管理</w:t>
      </w:r>
      <w:r>
        <w:rPr>
          <w:rFonts w:ascii="仿宋" w:eastAsia="仿宋" w:hAnsi="仿宋" w:hint="eastAsia"/>
          <w:sz w:val="24"/>
        </w:rPr>
        <w:t>程序</w:t>
      </w:r>
      <w:r w:rsidRPr="0038330C">
        <w:rPr>
          <w:rFonts w:ascii="仿宋" w:eastAsia="仿宋" w:hAnsi="仿宋"/>
          <w:sz w:val="24"/>
        </w:rPr>
        <w:t>。</w:t>
      </w:r>
      <w:r w:rsidRPr="0038330C">
        <w:rPr>
          <w:rFonts w:ascii="仿宋" w:eastAsia="仿宋" w:hAnsi="仿宋"/>
          <w:sz w:val="24"/>
        </w:rPr>
        <w:br/>
      </w:r>
      <w:r w:rsidRPr="0038330C">
        <w:rPr>
          <w:rFonts w:eastAsia="仿宋"/>
          <w:sz w:val="24"/>
        </w:rPr>
        <w:t>      </w:t>
      </w:r>
      <w:r>
        <w:rPr>
          <w:rFonts w:eastAsia="仿宋" w:hint="eastAsia"/>
          <w:sz w:val="24"/>
        </w:rPr>
        <w:t xml:space="preserve"> </w:t>
      </w:r>
      <w:r w:rsidRPr="0038330C">
        <w:rPr>
          <w:rFonts w:ascii="仿宋" w:eastAsia="仿宋" w:hAnsi="仿宋"/>
          <w:sz w:val="24"/>
        </w:rPr>
        <w:t>本次获得专利奖的技术是针对氯碱行业氯乙烯合成阶段气相中的汞进行完全的脱除和吸附，该技术研发负责人介绍说：传统活性炭吸附工艺中，由于常规活性炭比表面有限，孔道长，造成吸附容量逐渐下降，吸附效果变差，我们采用特殊的吸附材料进行低温吸附氯乙烯气体中的氯化汞和单质汞，气相汞回收率达到90％以上，有效降低了后续含汞废水的处理难度。</w:t>
      </w:r>
      <w:r w:rsidRPr="0038330C">
        <w:rPr>
          <w:rFonts w:ascii="仿宋" w:eastAsia="仿宋" w:hAnsi="仿宋"/>
          <w:sz w:val="24"/>
        </w:rPr>
        <w:br/>
      </w:r>
      <w:r w:rsidRPr="0038330C">
        <w:rPr>
          <w:rFonts w:eastAsia="仿宋"/>
          <w:sz w:val="24"/>
        </w:rPr>
        <w:t>   </w:t>
      </w:r>
      <w:r>
        <w:rPr>
          <w:rFonts w:eastAsia="仿宋" w:hint="eastAsia"/>
          <w:sz w:val="24"/>
        </w:rPr>
        <w:t xml:space="preserve">   </w:t>
      </w:r>
      <w:r w:rsidRPr="0038330C">
        <w:rPr>
          <w:rFonts w:ascii="仿宋" w:eastAsia="仿宋" w:hAnsi="仿宋"/>
          <w:sz w:val="24"/>
        </w:rPr>
        <w:t>低固汞催化剂生产使用技术是从源头控制汞的使用量，将汞的使用量降低了50%，高效气相脱汞成套工艺技术，是针对生产过程中流失汞的控制，使用该技术后脱汞效率提高到90%以上，并随着废催化剂一起回收，两项技术的综合使用，使得整体汞的回收效率达到95%以上；加上天业集团原有的含汞废水处理技术，三项技术配套使用，实现了聚氯乙烯生产过程中汞的全流程控制，</w:t>
      </w:r>
      <w:r>
        <w:rPr>
          <w:rFonts w:ascii="仿宋" w:eastAsia="仿宋" w:hAnsi="仿宋" w:hint="eastAsia"/>
          <w:sz w:val="24"/>
        </w:rPr>
        <w:t>可</w:t>
      </w:r>
      <w:r w:rsidRPr="0038330C">
        <w:rPr>
          <w:rFonts w:ascii="仿宋" w:eastAsia="仿宋" w:hAnsi="仿宋"/>
          <w:sz w:val="24"/>
        </w:rPr>
        <w:t>有效的推动聚氯乙烯行业清洁生产水平的提高。</w:t>
      </w:r>
    </w:p>
    <w:p w:rsidR="008A65A8" w:rsidRPr="0038330C" w:rsidRDefault="008A65A8" w:rsidP="008A65A8">
      <w:pPr>
        <w:spacing w:line="440" w:lineRule="exact"/>
        <w:rPr>
          <w:rFonts w:ascii="仿宋" w:eastAsia="仿宋" w:hAnsi="仿宋"/>
          <w:sz w:val="24"/>
        </w:rPr>
      </w:pPr>
    </w:p>
    <w:p w:rsidR="008A65A8" w:rsidRPr="008A65A8" w:rsidRDefault="008A65A8"/>
    <w:sectPr w:rsidR="008A65A8" w:rsidRPr="008A65A8" w:rsidSect="00D33EA8">
      <w:pgSz w:w="11906" w:h="16838"/>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243" w:rsidRDefault="00915243" w:rsidP="00C32F87">
      <w:r>
        <w:separator/>
      </w:r>
    </w:p>
  </w:endnote>
  <w:endnote w:type="continuationSeparator" w:id="1">
    <w:p w:rsidR="00915243" w:rsidRDefault="00915243" w:rsidP="00C32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243" w:rsidRDefault="00915243" w:rsidP="00C32F87">
      <w:r>
        <w:separator/>
      </w:r>
    </w:p>
  </w:footnote>
  <w:footnote w:type="continuationSeparator" w:id="1">
    <w:p w:rsidR="00915243" w:rsidRDefault="00915243" w:rsidP="00C32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3D32"/>
    <w:rsid w:val="000234EE"/>
    <w:rsid w:val="00176926"/>
    <w:rsid w:val="006C750B"/>
    <w:rsid w:val="006E333F"/>
    <w:rsid w:val="008A65A8"/>
    <w:rsid w:val="008B1E27"/>
    <w:rsid w:val="008D5CED"/>
    <w:rsid w:val="00915243"/>
    <w:rsid w:val="00B70D2F"/>
    <w:rsid w:val="00C32F87"/>
    <w:rsid w:val="00CB3D32"/>
    <w:rsid w:val="00D33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B3D32"/>
    <w:pPr>
      <w:widowControl/>
      <w:spacing w:before="100" w:beforeAutospacing="1" w:after="100" w:afterAutospacing="1"/>
      <w:jc w:val="left"/>
    </w:pPr>
    <w:rPr>
      <w:rFonts w:ascii="宋体" w:hAnsi="宋体"/>
      <w:kern w:val="0"/>
      <w:sz w:val="24"/>
    </w:rPr>
  </w:style>
  <w:style w:type="paragraph" w:styleId="a4">
    <w:name w:val="header"/>
    <w:basedOn w:val="a"/>
    <w:link w:val="Char"/>
    <w:uiPriority w:val="99"/>
    <w:semiHidden/>
    <w:unhideWhenUsed/>
    <w:rsid w:val="00C32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32F87"/>
    <w:rPr>
      <w:rFonts w:ascii="Times New Roman" w:eastAsia="宋体" w:hAnsi="Times New Roman" w:cs="Times New Roman"/>
      <w:sz w:val="18"/>
      <w:szCs w:val="18"/>
    </w:rPr>
  </w:style>
  <w:style w:type="paragraph" w:styleId="a5">
    <w:name w:val="footer"/>
    <w:basedOn w:val="a"/>
    <w:link w:val="Char0"/>
    <w:uiPriority w:val="99"/>
    <w:semiHidden/>
    <w:unhideWhenUsed/>
    <w:rsid w:val="00C32F8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32F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s.mof.gov.cn/zhengwuxinxi/zhengcefabu/201506/P020150625489835101759.docx" TargetMode="External"/><Relationship Id="rId13" Type="http://schemas.openxmlformats.org/officeDocument/2006/relationships/hyperlink" Target="http://www.mep.gov.cn/gkml/hbb/bgth/201510/W020151016627310464087.pdf" TargetMode="External"/><Relationship Id="rId3" Type="http://schemas.openxmlformats.org/officeDocument/2006/relationships/webSettings" Target="webSettings.xml"/><Relationship Id="rId7" Type="http://schemas.openxmlformats.org/officeDocument/2006/relationships/hyperlink" Target="http://szs.mof.gov.cn/zhengwuxinxi/zhengcefabu/201506/P020150625489834758787.doc" TargetMode="External"/><Relationship Id="rId12" Type="http://schemas.openxmlformats.org/officeDocument/2006/relationships/hyperlink" Target="http://www.zhb.gov.cn/gkml/hbb/bgt/201511/W020151124546328688845.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s.mof.gov.cn/zhengwuxinxi/zhengcefabu/201506/P020150625489834596370.docx" TargetMode="External"/><Relationship Id="rId11" Type="http://schemas.openxmlformats.org/officeDocument/2006/relationships/hyperlink" Target="http://www.zhb.gov.cn/gkml/hbb/bgt/201511/W020151124546328498602.ra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zhb.gov.cn/gkml/hbb/bgt/201511/W020151124546327744099.pdf" TargetMode="External"/><Relationship Id="rId4" Type="http://schemas.openxmlformats.org/officeDocument/2006/relationships/footnotes" Target="footnotes.xml"/><Relationship Id="rId9" Type="http://schemas.openxmlformats.org/officeDocument/2006/relationships/hyperlink" Target="http://szs.mof.gov.cn/zhengwuxinxi/zhengcefabu/201506/P020150625489835190757.docx" TargetMode="External"/><Relationship Id="rId14" Type="http://schemas.openxmlformats.org/officeDocument/2006/relationships/hyperlink" Target="http://www.mep.gov.cn/gkml/hbb/bgth/201510/W02015101662731053322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17</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5</cp:revision>
  <dcterms:created xsi:type="dcterms:W3CDTF">2015-11-27T02:13:00Z</dcterms:created>
  <dcterms:modified xsi:type="dcterms:W3CDTF">2015-11-27T06:45:00Z</dcterms:modified>
</cp:coreProperties>
</file>