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D8B" w:rsidRDefault="00BA6D8B" w:rsidP="00BA6D8B">
      <w:pPr>
        <w:jc w:val="left"/>
        <w:rPr>
          <w:rFonts w:ascii="幼圆" w:eastAsia="幼圆"/>
          <w:sz w:val="32"/>
        </w:rPr>
      </w:pPr>
      <w:r>
        <w:rPr>
          <w:rFonts w:ascii="幼圆" w:eastAsia="幼圆" w:hint="eastAsia"/>
          <w:sz w:val="32"/>
        </w:rPr>
        <w:t>化工环保通讯    3</w:t>
      </w:r>
      <w:r>
        <w:rPr>
          <w:rFonts w:hint="eastAsia"/>
          <w:sz w:val="32"/>
        </w:rPr>
        <w:t>/</w:t>
      </w:r>
      <w:r>
        <w:rPr>
          <w:sz w:val="32"/>
        </w:rPr>
        <w:t>20</w:t>
      </w:r>
      <w:r>
        <w:rPr>
          <w:rFonts w:hint="eastAsia"/>
          <w:sz w:val="32"/>
        </w:rPr>
        <w:t xml:space="preserve">17    </w:t>
      </w:r>
      <w:r>
        <w:rPr>
          <w:rFonts w:hint="eastAsia"/>
          <w:sz w:val="28"/>
        </w:rPr>
        <w:t xml:space="preserve"> 2017</w:t>
      </w:r>
      <w:r>
        <w:rPr>
          <w:rFonts w:hint="eastAsia"/>
          <w:sz w:val="28"/>
        </w:rPr>
        <w:t>年</w:t>
      </w:r>
      <w:r>
        <w:rPr>
          <w:rFonts w:hint="eastAsia"/>
          <w:sz w:val="28"/>
        </w:rPr>
        <w:t>3</w:t>
      </w:r>
      <w:r>
        <w:rPr>
          <w:rFonts w:hint="eastAsia"/>
          <w:sz w:val="28"/>
        </w:rPr>
        <w:t>月</w:t>
      </w:r>
      <w:r>
        <w:rPr>
          <w:rFonts w:hint="eastAsia"/>
          <w:sz w:val="28"/>
        </w:rPr>
        <w:t xml:space="preserve">  </w:t>
      </w:r>
      <w:r>
        <w:rPr>
          <w:rFonts w:hint="eastAsia"/>
          <w:sz w:val="28"/>
        </w:rPr>
        <w:t>（总第</w:t>
      </w:r>
      <w:r>
        <w:rPr>
          <w:rFonts w:hint="eastAsia"/>
          <w:sz w:val="28"/>
        </w:rPr>
        <w:t>223</w:t>
      </w:r>
      <w:r>
        <w:rPr>
          <w:rFonts w:hint="eastAsia"/>
          <w:sz w:val="28"/>
        </w:rPr>
        <w:t>期）</w:t>
      </w:r>
    </w:p>
    <w:p w:rsidR="00BA6D8B" w:rsidRDefault="00BA6D8B" w:rsidP="00BA6D8B">
      <w:pPr>
        <w:rPr>
          <w:sz w:val="28"/>
        </w:rPr>
      </w:pPr>
      <w:r>
        <w:rPr>
          <w:rFonts w:hint="eastAsia"/>
          <w:sz w:val="28"/>
        </w:rPr>
        <w:t>中国化工环保协会</w:t>
      </w:r>
      <w:r>
        <w:rPr>
          <w:rFonts w:hint="eastAsia"/>
          <w:sz w:val="28"/>
        </w:rPr>
        <w:t xml:space="preserve">  </w:t>
      </w:r>
      <w:r>
        <w:rPr>
          <w:rFonts w:hint="eastAsia"/>
          <w:sz w:val="28"/>
        </w:rPr>
        <w:t>电话：</w:t>
      </w:r>
      <w:r>
        <w:rPr>
          <w:rFonts w:hint="eastAsia"/>
          <w:sz w:val="28"/>
        </w:rPr>
        <w:t xml:space="preserve">84885718  </w:t>
      </w:r>
      <w:r>
        <w:rPr>
          <w:rFonts w:hint="eastAsia"/>
          <w:sz w:val="28"/>
        </w:rPr>
        <w:t>网址：</w:t>
      </w:r>
      <w:r>
        <w:rPr>
          <w:rFonts w:hint="eastAsia"/>
          <w:sz w:val="24"/>
        </w:rPr>
        <w:t>www.cciepa.org.cn</w:t>
      </w:r>
    </w:p>
    <w:p w:rsidR="00BA6D8B" w:rsidRPr="001442DE" w:rsidRDefault="00BA6D8B" w:rsidP="00BA6D8B">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BA6D8B" w:rsidRDefault="00BA6D8B" w:rsidP="00BA6D8B">
      <w:pPr>
        <w:jc w:val="center"/>
        <w:rPr>
          <w:sz w:val="32"/>
        </w:rPr>
      </w:pPr>
      <w:r>
        <w:rPr>
          <w:rFonts w:hint="eastAsia"/>
          <w:sz w:val="32"/>
        </w:rPr>
        <w:t>目</w:t>
      </w:r>
      <w:r>
        <w:rPr>
          <w:rFonts w:hint="eastAsia"/>
          <w:sz w:val="32"/>
        </w:rPr>
        <w:t xml:space="preserve">    </w:t>
      </w:r>
      <w:r>
        <w:rPr>
          <w:rFonts w:hint="eastAsia"/>
          <w:sz w:val="32"/>
        </w:rPr>
        <w:t>录</w:t>
      </w:r>
    </w:p>
    <w:p w:rsidR="00BA6D8B" w:rsidRDefault="00BA6D8B" w:rsidP="00BA6D8B">
      <w:pPr>
        <w:rPr>
          <w:sz w:val="28"/>
          <w:bdr w:val="single" w:sz="4" w:space="0" w:color="auto"/>
        </w:rPr>
      </w:pPr>
      <w:r>
        <w:rPr>
          <w:rFonts w:hint="eastAsia"/>
          <w:sz w:val="28"/>
          <w:bdr w:val="single" w:sz="4" w:space="0" w:color="auto"/>
        </w:rPr>
        <w:t>政府信息</w:t>
      </w:r>
    </w:p>
    <w:p w:rsidR="00BA6D8B" w:rsidRPr="00E6577B" w:rsidRDefault="00BA6D8B" w:rsidP="00BA6D8B">
      <w:pPr>
        <w:widowControl/>
        <w:spacing w:line="600" w:lineRule="atLeast"/>
        <w:jc w:val="left"/>
        <w:outlineLvl w:val="1"/>
        <w:rPr>
          <w:rFonts w:asciiTheme="majorEastAsia" w:eastAsiaTheme="majorEastAsia" w:hAnsiTheme="majorEastAsia" w:cs="宋体"/>
          <w:bCs/>
          <w:color w:val="333333"/>
          <w:kern w:val="36"/>
          <w:sz w:val="28"/>
          <w:szCs w:val="28"/>
        </w:rPr>
      </w:pPr>
      <w:r w:rsidRPr="00E6577B">
        <w:rPr>
          <w:rFonts w:hint="eastAsia"/>
          <w:sz w:val="28"/>
          <w:szCs w:val="28"/>
        </w:rPr>
        <w:t>Δ</w:t>
      </w:r>
      <w:r w:rsidRPr="00E6577B">
        <w:rPr>
          <w:rFonts w:asciiTheme="majorEastAsia" w:eastAsiaTheme="majorEastAsia" w:hAnsiTheme="majorEastAsia" w:cs="宋体" w:hint="eastAsia"/>
          <w:bCs/>
          <w:color w:val="333333"/>
          <w:kern w:val="36"/>
          <w:sz w:val="28"/>
          <w:szCs w:val="28"/>
        </w:rPr>
        <w:t>两部委关于印发《现代煤化工产业创新发展布局方案》的通知</w:t>
      </w:r>
    </w:p>
    <w:p w:rsidR="00BA6D8B" w:rsidRPr="00771BBC" w:rsidRDefault="00BA6D8B" w:rsidP="00BA6D8B">
      <w:pPr>
        <w:widowControl/>
        <w:spacing w:after="240"/>
        <w:jc w:val="left"/>
        <w:rPr>
          <w:rFonts w:ascii="宋体" w:hAnsi="宋体" w:cs="宋体"/>
          <w:kern w:val="0"/>
          <w:sz w:val="24"/>
        </w:rPr>
      </w:pPr>
      <w:r w:rsidRPr="009D2617">
        <w:rPr>
          <w:rFonts w:asciiTheme="minorEastAsia" w:eastAsiaTheme="minorEastAsia" w:hAnsiTheme="minorEastAsia" w:hint="eastAsia"/>
          <w:sz w:val="28"/>
          <w:szCs w:val="28"/>
        </w:rPr>
        <w:t>Δ</w:t>
      </w:r>
      <w:r w:rsidRPr="00D96723">
        <w:rPr>
          <w:rFonts w:ascii="宋体" w:hAnsi="宋体" w:cs="宋体"/>
          <w:bCs/>
          <w:kern w:val="0"/>
          <w:sz w:val="28"/>
          <w:szCs w:val="28"/>
        </w:rPr>
        <w:t>环保部、民政部联合印发《关于加强对环保社会组织引导发展和规范管理的指导意见》</w:t>
      </w:r>
    </w:p>
    <w:p w:rsidR="00BA6D8B" w:rsidRDefault="00BA6D8B" w:rsidP="00BA6D8B">
      <w:pPr>
        <w:spacing w:line="480" w:lineRule="exact"/>
        <w:rPr>
          <w:rFonts w:ascii="宋体" w:hAnsi="宋体"/>
          <w:sz w:val="28"/>
          <w:bdr w:val="single" w:sz="4" w:space="0" w:color="auto"/>
        </w:rPr>
      </w:pPr>
      <w:r>
        <w:rPr>
          <w:rFonts w:ascii="宋体" w:hAnsi="宋体" w:hint="eastAsia"/>
          <w:sz w:val="28"/>
          <w:bdr w:val="single" w:sz="4" w:space="0" w:color="auto"/>
        </w:rPr>
        <w:t>协会动态</w:t>
      </w:r>
    </w:p>
    <w:p w:rsidR="00BA6D8B" w:rsidRPr="00B23919" w:rsidRDefault="00BA6D8B" w:rsidP="00BA6D8B">
      <w:pPr>
        <w:widowControl/>
        <w:spacing w:line="440" w:lineRule="exact"/>
        <w:jc w:val="left"/>
        <w:rPr>
          <w:rFonts w:asciiTheme="minorEastAsia" w:eastAsiaTheme="minorEastAsia" w:hAnsiTheme="minorEastAsia"/>
          <w:sz w:val="28"/>
          <w:szCs w:val="28"/>
        </w:rPr>
      </w:pPr>
      <w:r w:rsidRPr="00B23919">
        <w:rPr>
          <w:rFonts w:asciiTheme="minorEastAsia" w:eastAsiaTheme="minorEastAsia" w:hAnsiTheme="minorEastAsia" w:hint="eastAsia"/>
          <w:sz w:val="28"/>
          <w:szCs w:val="28"/>
        </w:rPr>
        <w:t>Δ中国化工环保协会五届三次理事会召开</w:t>
      </w:r>
    </w:p>
    <w:p w:rsidR="00BA6D8B" w:rsidRPr="007C7771" w:rsidRDefault="00BA6D8B" w:rsidP="00BA6D8B">
      <w:pPr>
        <w:autoSpaceDE w:val="0"/>
        <w:autoSpaceDN w:val="0"/>
        <w:adjustRightInd w:val="0"/>
        <w:spacing w:line="440" w:lineRule="exact"/>
        <w:jc w:val="left"/>
        <w:rPr>
          <w:rFonts w:asciiTheme="majorEastAsia" w:eastAsiaTheme="majorEastAsia" w:hAnsiTheme="majorEastAsia"/>
          <w:sz w:val="28"/>
          <w:szCs w:val="28"/>
        </w:rPr>
      </w:pPr>
      <w:r w:rsidRPr="007C7771">
        <w:rPr>
          <w:rFonts w:asciiTheme="minorEastAsia" w:eastAsiaTheme="minorEastAsia" w:hAnsiTheme="minorEastAsia" w:hint="eastAsia"/>
          <w:sz w:val="28"/>
          <w:szCs w:val="28"/>
        </w:rPr>
        <w:t>Δ</w:t>
      </w:r>
      <w:r w:rsidRPr="007C7771">
        <w:rPr>
          <w:rFonts w:asciiTheme="majorEastAsia" w:eastAsiaTheme="majorEastAsia" w:hAnsiTheme="majorEastAsia" w:hint="eastAsia"/>
          <w:sz w:val="28"/>
          <w:szCs w:val="28"/>
        </w:rPr>
        <w:t>化工行业副产盐综合利用专业委员会成立</w:t>
      </w:r>
    </w:p>
    <w:p w:rsidR="00BA6D8B" w:rsidRPr="008E31EF" w:rsidRDefault="00BA6D8B" w:rsidP="00BA6D8B">
      <w:pPr>
        <w:widowControl/>
        <w:spacing w:line="440" w:lineRule="exact"/>
        <w:jc w:val="left"/>
        <w:rPr>
          <w:rFonts w:asciiTheme="minorEastAsia" w:eastAsiaTheme="minorEastAsia" w:hAnsiTheme="minorEastAsia"/>
          <w:sz w:val="28"/>
          <w:szCs w:val="28"/>
        </w:rPr>
      </w:pPr>
      <w:r w:rsidRPr="008E31EF">
        <w:rPr>
          <w:rFonts w:asciiTheme="minorEastAsia" w:eastAsiaTheme="minorEastAsia" w:hAnsiTheme="minorEastAsia" w:hint="eastAsia"/>
          <w:sz w:val="28"/>
          <w:szCs w:val="28"/>
        </w:rPr>
        <w:t>Δ化工行业高浓度含盐有机废水及危险废物治理和综合利用技术专题研讨会召开</w:t>
      </w:r>
    </w:p>
    <w:p w:rsidR="00BA6D8B" w:rsidRPr="00093CC2" w:rsidRDefault="00BA6D8B" w:rsidP="00BA6D8B">
      <w:pPr>
        <w:jc w:val="left"/>
        <w:rPr>
          <w:sz w:val="28"/>
          <w:szCs w:val="28"/>
        </w:rPr>
      </w:pPr>
      <w:r w:rsidRPr="00093CC2">
        <w:rPr>
          <w:rFonts w:asciiTheme="minorEastAsia" w:eastAsiaTheme="minorEastAsia" w:hAnsiTheme="minorEastAsia" w:hint="eastAsia"/>
          <w:sz w:val="28"/>
          <w:szCs w:val="28"/>
        </w:rPr>
        <w:t>Δ</w:t>
      </w:r>
      <w:r w:rsidRPr="00093CC2">
        <w:rPr>
          <w:rFonts w:ascii="宋体" w:hAnsi="宋体" w:hint="eastAsia"/>
          <w:color w:val="000000"/>
          <w:sz w:val="28"/>
          <w:szCs w:val="28"/>
        </w:rPr>
        <w:t>连云港2017年挥发性有机物污染治理技术交流会召开</w:t>
      </w:r>
    </w:p>
    <w:p w:rsidR="00BA6D8B" w:rsidRDefault="00BA6D8B" w:rsidP="00BA6D8B">
      <w:pPr>
        <w:spacing w:line="480" w:lineRule="exact"/>
        <w:jc w:val="left"/>
        <w:rPr>
          <w:rFonts w:ascii="宋体" w:hAnsi="宋体"/>
          <w:sz w:val="28"/>
          <w:bdr w:val="single" w:sz="4" w:space="0" w:color="auto"/>
        </w:rPr>
      </w:pPr>
      <w:r>
        <w:rPr>
          <w:rFonts w:ascii="宋体" w:hAnsi="宋体" w:hint="eastAsia"/>
          <w:sz w:val="28"/>
          <w:bdr w:val="single" w:sz="4" w:space="0" w:color="auto"/>
        </w:rPr>
        <w:t>综合信息</w:t>
      </w:r>
    </w:p>
    <w:p w:rsidR="00BA6D8B" w:rsidRPr="004B6444" w:rsidRDefault="00BA6D8B" w:rsidP="00BA6D8B">
      <w:pPr>
        <w:widowControl/>
        <w:spacing w:line="440" w:lineRule="exact"/>
        <w:jc w:val="left"/>
        <w:rPr>
          <w:rFonts w:ascii="宋体" w:hAnsi="宋体" w:cs="宋体"/>
          <w:bCs/>
          <w:kern w:val="0"/>
          <w:sz w:val="28"/>
          <w:szCs w:val="28"/>
        </w:rPr>
      </w:pPr>
      <w:r w:rsidRPr="004B6444">
        <w:rPr>
          <w:rFonts w:asciiTheme="minorEastAsia" w:eastAsiaTheme="minorEastAsia" w:hAnsiTheme="minorEastAsia" w:hint="eastAsia"/>
          <w:sz w:val="28"/>
          <w:szCs w:val="28"/>
        </w:rPr>
        <w:t>Δ</w:t>
      </w:r>
      <w:r w:rsidRPr="004B6444">
        <w:rPr>
          <w:rFonts w:ascii="宋体" w:hAnsi="宋体" w:cs="宋体"/>
          <w:bCs/>
          <w:kern w:val="0"/>
          <w:sz w:val="28"/>
          <w:szCs w:val="28"/>
        </w:rPr>
        <w:t>“2017中国责任关怀促进大会”</w:t>
      </w:r>
      <w:r w:rsidRPr="004B6444">
        <w:rPr>
          <w:rFonts w:ascii="宋体" w:hAnsi="宋体" w:cs="宋体" w:hint="eastAsia"/>
          <w:bCs/>
          <w:kern w:val="0"/>
          <w:sz w:val="28"/>
          <w:szCs w:val="28"/>
        </w:rPr>
        <w:t>将召开</w:t>
      </w:r>
      <w:r w:rsidRPr="004B6444">
        <w:rPr>
          <w:rFonts w:ascii="宋体" w:hAnsi="宋体" w:cs="宋体"/>
          <w:bCs/>
          <w:kern w:val="0"/>
          <w:sz w:val="28"/>
          <w:szCs w:val="28"/>
        </w:rPr>
        <w:t xml:space="preserve"> </w:t>
      </w:r>
    </w:p>
    <w:p w:rsidR="00BA6D8B" w:rsidRPr="007C7771" w:rsidRDefault="00BA6D8B" w:rsidP="00BA6D8B">
      <w:pPr>
        <w:widowControl/>
        <w:jc w:val="left"/>
        <w:rPr>
          <w:rFonts w:ascii="宋体" w:hAnsi="宋体" w:cs="宋体"/>
          <w:bCs/>
          <w:color w:val="FF0000"/>
          <w:kern w:val="0"/>
          <w:sz w:val="27"/>
        </w:rPr>
      </w:pPr>
      <w:r w:rsidRPr="007C7771">
        <w:rPr>
          <w:rFonts w:asciiTheme="minorEastAsia" w:eastAsiaTheme="minorEastAsia" w:hAnsiTheme="minorEastAsia" w:hint="eastAsia"/>
          <w:sz w:val="28"/>
          <w:szCs w:val="28"/>
        </w:rPr>
        <w:t>Δ</w:t>
      </w:r>
      <w:r w:rsidRPr="007C7771">
        <w:rPr>
          <w:rFonts w:ascii="宋体" w:hAnsi="宋体" w:cs="宋体" w:hint="eastAsia"/>
          <w:bCs/>
          <w:color w:val="000000"/>
          <w:kern w:val="0"/>
          <w:sz w:val="28"/>
        </w:rPr>
        <w:t>环保部征求《重点行业和流域排污许可管理试点工作方案（征求意见稿）》意见</w:t>
      </w:r>
    </w:p>
    <w:p w:rsidR="00BA6D8B" w:rsidRPr="002945F8" w:rsidRDefault="00BA6D8B" w:rsidP="00BA6D8B">
      <w:pPr>
        <w:widowControl/>
        <w:shd w:val="clear" w:color="auto" w:fill="F9F9F9"/>
        <w:spacing w:line="480" w:lineRule="atLeast"/>
        <w:jc w:val="left"/>
        <w:outlineLvl w:val="0"/>
        <w:rPr>
          <w:rFonts w:asciiTheme="majorEastAsia" w:eastAsiaTheme="majorEastAsia" w:hAnsiTheme="majorEastAsia" w:cs="宋体"/>
          <w:bCs/>
          <w:color w:val="333333"/>
          <w:kern w:val="36"/>
          <w:sz w:val="28"/>
          <w:szCs w:val="28"/>
        </w:rPr>
      </w:pPr>
      <w:r w:rsidRPr="002945F8">
        <w:rPr>
          <w:rFonts w:asciiTheme="minorEastAsia" w:eastAsiaTheme="minorEastAsia" w:hAnsiTheme="minorEastAsia" w:hint="eastAsia"/>
          <w:sz w:val="28"/>
          <w:szCs w:val="28"/>
        </w:rPr>
        <w:t>Δ</w:t>
      </w:r>
      <w:r w:rsidRPr="002945F8">
        <w:rPr>
          <w:rFonts w:asciiTheme="majorEastAsia" w:eastAsiaTheme="majorEastAsia" w:hAnsiTheme="majorEastAsia" w:cs="宋体" w:hint="eastAsia"/>
          <w:bCs/>
          <w:color w:val="333333"/>
          <w:kern w:val="36"/>
          <w:sz w:val="28"/>
          <w:szCs w:val="28"/>
        </w:rPr>
        <w:t>工信部征求对《绿色工厂评价通则》国家标准意见</w:t>
      </w:r>
    </w:p>
    <w:p w:rsidR="00BA6D8B" w:rsidRPr="003E4F81" w:rsidRDefault="00BA6D8B" w:rsidP="00BA6D8B">
      <w:pPr>
        <w:spacing w:line="480" w:lineRule="exact"/>
        <w:rPr>
          <w:sz w:val="28"/>
          <w:szCs w:val="28"/>
          <w:bdr w:val="single" w:sz="4" w:space="0" w:color="auto"/>
        </w:rPr>
      </w:pPr>
      <w:r w:rsidRPr="003E4F81">
        <w:rPr>
          <w:rFonts w:hint="eastAsia"/>
          <w:sz w:val="28"/>
          <w:szCs w:val="28"/>
          <w:bdr w:val="single" w:sz="4" w:space="0" w:color="auto"/>
        </w:rPr>
        <w:t>企业信息</w:t>
      </w:r>
    </w:p>
    <w:p w:rsidR="00BA6D8B" w:rsidRPr="007F35B3" w:rsidRDefault="00BA6D8B" w:rsidP="00BA6D8B">
      <w:pPr>
        <w:jc w:val="left"/>
        <w:rPr>
          <w:sz w:val="28"/>
          <w:szCs w:val="28"/>
        </w:rPr>
      </w:pPr>
      <w:r w:rsidRPr="007F35B3">
        <w:rPr>
          <w:rFonts w:hint="eastAsia"/>
          <w:sz w:val="28"/>
          <w:szCs w:val="28"/>
        </w:rPr>
        <w:t>Δ</w:t>
      </w:r>
      <w:r w:rsidRPr="007F35B3">
        <w:rPr>
          <w:sz w:val="28"/>
          <w:szCs w:val="28"/>
        </w:rPr>
        <w:t>同普绿洲与加拿大</w:t>
      </w:r>
      <w:r w:rsidRPr="007F35B3">
        <w:rPr>
          <w:sz w:val="28"/>
          <w:szCs w:val="28"/>
        </w:rPr>
        <w:t>GREATARIO</w:t>
      </w:r>
      <w:r w:rsidRPr="007F35B3">
        <w:rPr>
          <w:sz w:val="28"/>
          <w:szCs w:val="28"/>
        </w:rPr>
        <w:t>公司签署独家合作协议</w:t>
      </w:r>
    </w:p>
    <w:p w:rsidR="00BA6D8B" w:rsidRPr="009D58CA" w:rsidRDefault="00BA6D8B" w:rsidP="003457B6">
      <w:pPr>
        <w:spacing w:beforeLines="50" w:afterLines="50" w:line="480" w:lineRule="exact"/>
        <w:rPr>
          <w:bCs/>
          <w:color w:val="000000"/>
          <w:sz w:val="32"/>
          <w:szCs w:val="32"/>
          <w:bdr w:val="single" w:sz="4" w:space="0" w:color="auto"/>
        </w:rPr>
      </w:pPr>
      <w:r w:rsidRPr="009D58CA">
        <w:rPr>
          <w:rFonts w:hint="eastAsia"/>
          <w:bCs/>
          <w:color w:val="000000"/>
          <w:sz w:val="32"/>
          <w:szCs w:val="32"/>
          <w:bdr w:val="single" w:sz="4" w:space="0" w:color="auto"/>
        </w:rPr>
        <w:t>技术信息</w:t>
      </w:r>
    </w:p>
    <w:p w:rsidR="00BA6D8B" w:rsidRPr="0089090B" w:rsidRDefault="00BA6D8B" w:rsidP="00BA6D8B">
      <w:pPr>
        <w:spacing w:line="440" w:lineRule="exact"/>
        <w:jc w:val="left"/>
        <w:rPr>
          <w:rFonts w:asciiTheme="minorEastAsia" w:eastAsiaTheme="minorEastAsia" w:hAnsiTheme="minorEastAsia"/>
          <w:sz w:val="28"/>
          <w:szCs w:val="28"/>
        </w:rPr>
      </w:pPr>
      <w:r w:rsidRPr="00C22635">
        <w:rPr>
          <w:rFonts w:hint="eastAsia"/>
          <w:sz w:val="28"/>
          <w:szCs w:val="28"/>
        </w:rPr>
        <w:t>Δ</w:t>
      </w:r>
      <w:r w:rsidRPr="0089090B">
        <w:rPr>
          <w:rFonts w:asciiTheme="minorEastAsia" w:eastAsiaTheme="minorEastAsia" w:hAnsiTheme="minorEastAsia"/>
          <w:sz w:val="28"/>
          <w:szCs w:val="28"/>
        </w:rPr>
        <w:t>新型多功能纳米LED既能发光又能感光</w:t>
      </w:r>
    </w:p>
    <w:p w:rsidR="000A3C39" w:rsidRDefault="000A3C39">
      <w:pPr>
        <w:rPr>
          <w:rFonts w:hint="eastAsia"/>
        </w:rPr>
      </w:pPr>
    </w:p>
    <w:p w:rsidR="003457B6" w:rsidRDefault="003457B6">
      <w:pPr>
        <w:rPr>
          <w:rFonts w:hint="eastAsia"/>
        </w:rPr>
      </w:pPr>
    </w:p>
    <w:p w:rsidR="003457B6" w:rsidRPr="00C10A08" w:rsidRDefault="003457B6" w:rsidP="003457B6">
      <w:pPr>
        <w:widowControl/>
        <w:spacing w:line="600" w:lineRule="atLeast"/>
        <w:jc w:val="left"/>
        <w:outlineLvl w:val="1"/>
        <w:rPr>
          <w:rFonts w:asciiTheme="minorEastAsia" w:hAnsiTheme="minorEastAsia" w:cs="宋体"/>
          <w:bCs/>
          <w:color w:val="333333"/>
          <w:kern w:val="36"/>
          <w:sz w:val="28"/>
          <w:szCs w:val="28"/>
          <w:bdr w:val="single" w:sz="4" w:space="0" w:color="auto"/>
        </w:rPr>
      </w:pPr>
      <w:r w:rsidRPr="00C10A08">
        <w:rPr>
          <w:rFonts w:asciiTheme="minorEastAsia" w:hAnsiTheme="minorEastAsia" w:cs="宋体" w:hint="eastAsia"/>
          <w:bCs/>
          <w:color w:val="333333"/>
          <w:kern w:val="36"/>
          <w:sz w:val="28"/>
          <w:szCs w:val="28"/>
          <w:bdr w:val="single" w:sz="4" w:space="0" w:color="auto"/>
        </w:rPr>
        <w:lastRenderedPageBreak/>
        <w:t>政府信息</w:t>
      </w:r>
    </w:p>
    <w:p w:rsidR="003457B6" w:rsidRDefault="003457B6" w:rsidP="003457B6">
      <w:pPr>
        <w:widowControl/>
        <w:spacing w:line="600" w:lineRule="atLeast"/>
        <w:jc w:val="center"/>
        <w:outlineLvl w:val="1"/>
        <w:rPr>
          <w:rFonts w:asciiTheme="majorEastAsia" w:eastAsiaTheme="majorEastAsia" w:hAnsiTheme="majorEastAsia" w:cs="宋体"/>
          <w:b/>
          <w:bCs/>
          <w:color w:val="333333"/>
          <w:kern w:val="36"/>
          <w:sz w:val="28"/>
          <w:szCs w:val="28"/>
        </w:rPr>
      </w:pPr>
    </w:p>
    <w:p w:rsidR="003457B6" w:rsidRPr="00C10A08" w:rsidRDefault="003457B6" w:rsidP="003457B6">
      <w:pPr>
        <w:widowControl/>
        <w:spacing w:line="600" w:lineRule="atLeast"/>
        <w:jc w:val="center"/>
        <w:outlineLvl w:val="1"/>
        <w:rPr>
          <w:rFonts w:asciiTheme="majorEastAsia" w:eastAsiaTheme="majorEastAsia" w:hAnsiTheme="majorEastAsia" w:cs="宋体"/>
          <w:b/>
          <w:bCs/>
          <w:color w:val="333333"/>
          <w:kern w:val="36"/>
          <w:sz w:val="28"/>
          <w:szCs w:val="28"/>
        </w:rPr>
      </w:pPr>
      <w:r w:rsidRPr="00C10A08">
        <w:rPr>
          <w:rFonts w:asciiTheme="majorEastAsia" w:eastAsiaTheme="majorEastAsia" w:hAnsiTheme="majorEastAsia" w:cs="宋体" w:hint="eastAsia"/>
          <w:b/>
          <w:bCs/>
          <w:color w:val="333333"/>
          <w:kern w:val="36"/>
          <w:sz w:val="28"/>
          <w:szCs w:val="28"/>
        </w:rPr>
        <w:t>两部委关于印发《现代煤化工产业创新发展布局方案》的通知</w:t>
      </w:r>
    </w:p>
    <w:p w:rsidR="003457B6" w:rsidRDefault="003457B6" w:rsidP="003457B6">
      <w:pPr>
        <w:widowControl/>
        <w:spacing w:line="390" w:lineRule="atLeast"/>
        <w:ind w:firstLine="480"/>
        <w:jc w:val="center"/>
        <w:rPr>
          <w:rFonts w:ascii="宋体" w:hAnsi="宋体" w:cs="宋体"/>
          <w:b/>
          <w:bCs/>
          <w:color w:val="070707"/>
          <w:kern w:val="0"/>
        </w:rPr>
      </w:pPr>
    </w:p>
    <w:p w:rsidR="003457B6" w:rsidRDefault="003457B6" w:rsidP="003457B6">
      <w:pPr>
        <w:widowControl/>
        <w:spacing w:line="390" w:lineRule="atLeast"/>
        <w:ind w:firstLine="480"/>
        <w:jc w:val="center"/>
        <w:rPr>
          <w:rFonts w:ascii="宋体" w:hAnsi="宋体" w:cs="宋体"/>
          <w:b/>
          <w:bCs/>
          <w:color w:val="070707"/>
          <w:kern w:val="0"/>
        </w:rPr>
      </w:pPr>
    </w:p>
    <w:p w:rsidR="003457B6" w:rsidRPr="00C10A08" w:rsidRDefault="003457B6" w:rsidP="003457B6">
      <w:pPr>
        <w:widowControl/>
        <w:spacing w:line="390" w:lineRule="atLeast"/>
        <w:ind w:firstLine="480"/>
        <w:jc w:val="center"/>
        <w:rPr>
          <w:rFonts w:ascii="宋体" w:hAnsi="宋体" w:cs="宋体"/>
          <w:color w:val="070707"/>
          <w:kern w:val="0"/>
          <w:sz w:val="28"/>
          <w:szCs w:val="28"/>
        </w:rPr>
      </w:pPr>
      <w:r w:rsidRPr="00C10A08">
        <w:rPr>
          <w:rFonts w:ascii="宋体" w:hAnsi="宋体" w:cs="宋体" w:hint="eastAsia"/>
          <w:b/>
          <w:bCs/>
          <w:color w:val="070707"/>
          <w:kern w:val="0"/>
          <w:sz w:val="28"/>
          <w:szCs w:val="28"/>
        </w:rPr>
        <w:t>国家发展改革委</w:t>
      </w:r>
      <w:r w:rsidRPr="00C10A08">
        <w:rPr>
          <w:b/>
          <w:bCs/>
          <w:color w:val="070707"/>
          <w:kern w:val="0"/>
          <w:sz w:val="28"/>
          <w:szCs w:val="28"/>
        </w:rPr>
        <w:t xml:space="preserve"> </w:t>
      </w:r>
      <w:r w:rsidRPr="00C10A08">
        <w:rPr>
          <w:rFonts w:ascii="宋体" w:hAnsi="宋体" w:cs="宋体" w:hint="eastAsia"/>
          <w:b/>
          <w:bCs/>
          <w:color w:val="070707"/>
          <w:kern w:val="0"/>
          <w:sz w:val="28"/>
          <w:szCs w:val="28"/>
        </w:rPr>
        <w:t>工业和信息化部关于印发《现代煤化工产业创新发展布局方案》的通知</w:t>
      </w:r>
    </w:p>
    <w:p w:rsidR="003457B6" w:rsidRPr="00EC2DF5" w:rsidRDefault="003457B6" w:rsidP="003457B6">
      <w:pPr>
        <w:widowControl/>
        <w:spacing w:line="390" w:lineRule="atLeast"/>
        <w:ind w:firstLine="480"/>
        <w:jc w:val="center"/>
        <w:rPr>
          <w:rFonts w:ascii="宋体" w:hAnsi="宋体" w:cs="宋体"/>
          <w:color w:val="070707"/>
          <w:kern w:val="0"/>
          <w:szCs w:val="21"/>
        </w:rPr>
      </w:pPr>
      <w:r w:rsidRPr="00EC2DF5">
        <w:rPr>
          <w:rFonts w:ascii="宋体" w:hAnsi="宋体" w:cs="宋体" w:hint="eastAsia"/>
          <w:b/>
          <w:bCs/>
          <w:color w:val="070707"/>
          <w:kern w:val="0"/>
        </w:rPr>
        <w:t xml:space="preserve">  </w:t>
      </w:r>
    </w:p>
    <w:p w:rsidR="003457B6" w:rsidRPr="00EC2DF5" w:rsidRDefault="003457B6" w:rsidP="003457B6">
      <w:pPr>
        <w:widowControl/>
        <w:spacing w:line="390" w:lineRule="atLeast"/>
        <w:ind w:firstLine="480"/>
        <w:jc w:val="center"/>
        <w:rPr>
          <w:rFonts w:ascii="宋体" w:hAnsi="宋体" w:cs="宋体"/>
          <w:color w:val="070707"/>
          <w:kern w:val="0"/>
          <w:szCs w:val="21"/>
        </w:rPr>
      </w:pPr>
      <w:r w:rsidRPr="00EC2DF5">
        <w:rPr>
          <w:rFonts w:ascii="宋体" w:hAnsi="宋体" w:cs="宋体" w:hint="eastAsia"/>
          <w:b/>
          <w:bCs/>
          <w:color w:val="070707"/>
          <w:kern w:val="0"/>
        </w:rPr>
        <w:t>发改产业[</w:t>
      </w:r>
      <w:r w:rsidRPr="00EC2DF5">
        <w:rPr>
          <w:b/>
          <w:bCs/>
          <w:color w:val="070707"/>
          <w:kern w:val="0"/>
        </w:rPr>
        <w:t>2017</w:t>
      </w:r>
      <w:r w:rsidRPr="00EC2DF5">
        <w:rPr>
          <w:rFonts w:ascii="宋体" w:hAnsi="宋体" w:cs="宋体" w:hint="eastAsia"/>
          <w:b/>
          <w:bCs/>
          <w:color w:val="070707"/>
          <w:kern w:val="0"/>
        </w:rPr>
        <w:t>]</w:t>
      </w:r>
      <w:r w:rsidRPr="00EC2DF5">
        <w:rPr>
          <w:b/>
          <w:bCs/>
          <w:color w:val="070707"/>
          <w:kern w:val="0"/>
        </w:rPr>
        <w:t>553</w:t>
      </w:r>
      <w:r w:rsidRPr="00EC2DF5">
        <w:rPr>
          <w:rFonts w:ascii="宋体" w:hAnsi="宋体" w:cs="宋体" w:hint="eastAsia"/>
          <w:b/>
          <w:bCs/>
          <w:color w:val="070707"/>
          <w:kern w:val="0"/>
        </w:rPr>
        <w:t>号</w:t>
      </w:r>
    </w:p>
    <w:p w:rsidR="003457B6" w:rsidRPr="00EC2DF5" w:rsidRDefault="003457B6" w:rsidP="003457B6">
      <w:pPr>
        <w:widowControl/>
        <w:spacing w:line="390" w:lineRule="atLeast"/>
        <w:ind w:firstLine="480"/>
        <w:jc w:val="center"/>
        <w:rPr>
          <w:rFonts w:ascii="宋体" w:hAnsi="宋体" w:cs="宋体"/>
          <w:color w:val="070707"/>
          <w:kern w:val="0"/>
          <w:szCs w:val="21"/>
        </w:rPr>
      </w:pPr>
      <w:r w:rsidRPr="00EC2DF5">
        <w:rPr>
          <w:rFonts w:ascii="宋体" w:hAnsi="宋体" w:cs="宋体" w:hint="eastAsia"/>
          <w:b/>
          <w:bCs/>
          <w:color w:val="070707"/>
          <w:kern w:val="0"/>
        </w:rPr>
        <w:t xml:space="preserve">  </w:t>
      </w:r>
    </w:p>
    <w:p w:rsidR="003457B6" w:rsidRPr="00C10A08" w:rsidRDefault="003457B6" w:rsidP="003457B6">
      <w:pPr>
        <w:widowControl/>
        <w:spacing w:line="390" w:lineRule="atLeast"/>
        <w:jc w:val="left"/>
        <w:rPr>
          <w:rFonts w:ascii="宋体" w:hAnsi="宋体" w:cs="宋体"/>
          <w:color w:val="070707"/>
          <w:kern w:val="0"/>
          <w:sz w:val="24"/>
        </w:rPr>
      </w:pPr>
      <w:r w:rsidRPr="00C10A08">
        <w:rPr>
          <w:rFonts w:ascii="宋体" w:hAnsi="宋体" w:cs="宋体" w:hint="eastAsia"/>
          <w:color w:val="070707"/>
          <w:kern w:val="0"/>
          <w:sz w:val="24"/>
        </w:rPr>
        <w:t>各省、自治区、直辖市及计划单列市、新疆生产建设兵团发展改革、工业和信息化主管部门，有关中央企业，中国国际工程咨询公司，中国石化和化学工业联合会，石油和化学工业规划院：</w:t>
      </w:r>
    </w:p>
    <w:p w:rsidR="003457B6" w:rsidRPr="00C10A08" w:rsidRDefault="003457B6" w:rsidP="003457B6">
      <w:pPr>
        <w:widowControl/>
        <w:spacing w:line="390" w:lineRule="atLeast"/>
        <w:jc w:val="left"/>
        <w:rPr>
          <w:rFonts w:ascii="仿宋" w:eastAsia="仿宋" w:hAnsi="仿宋" w:cs="宋体"/>
          <w:color w:val="070707"/>
          <w:kern w:val="0"/>
          <w:sz w:val="24"/>
        </w:rPr>
      </w:pPr>
      <w:r w:rsidRPr="00C10A08">
        <w:rPr>
          <w:rFonts w:ascii="宋体" w:hAnsi="宋体" w:cs="宋体" w:hint="eastAsia"/>
          <w:color w:val="070707"/>
          <w:kern w:val="0"/>
          <w:sz w:val="24"/>
        </w:rPr>
        <w:t xml:space="preserve">  </w:t>
      </w:r>
      <w:r w:rsidRPr="00C10A08">
        <w:rPr>
          <w:rFonts w:ascii="宋体" w:hAnsi="宋体" w:cs="宋体" w:hint="eastAsia"/>
          <w:color w:val="070707"/>
          <w:kern w:val="0"/>
          <w:sz w:val="24"/>
        </w:rPr>
        <w:br/>
      </w:r>
      <w:r w:rsidRPr="00C10A08">
        <w:rPr>
          <w:color w:val="070707"/>
          <w:kern w:val="0"/>
          <w:sz w:val="24"/>
        </w:rPr>
        <w:t xml:space="preserve">　　</w:t>
      </w:r>
      <w:r w:rsidRPr="00C10A08">
        <w:rPr>
          <w:rFonts w:ascii="仿宋" w:eastAsia="仿宋" w:hAnsi="仿宋" w:cs="宋体" w:hint="eastAsia"/>
          <w:color w:val="070707"/>
          <w:kern w:val="0"/>
          <w:sz w:val="24"/>
        </w:rPr>
        <w:t>为推动现代煤化工产业创新发展，拓展石油化工原料来源，加强科学规划，做好产业布局，制定《现代煤化工产业创新发展布局方案》。现印发你们，请结合实际认真贯彻落实。</w:t>
      </w:r>
      <w:r w:rsidRPr="00C10A08">
        <w:rPr>
          <w:rFonts w:ascii="仿宋" w:eastAsia="仿宋" w:hAnsi="仿宋" w:cs="宋体" w:hint="eastAsia"/>
          <w:color w:val="070707"/>
          <w:kern w:val="0"/>
          <w:sz w:val="24"/>
        </w:rPr>
        <w:br/>
      </w:r>
      <w:r w:rsidRPr="00C10A08">
        <w:rPr>
          <w:rFonts w:ascii="宋体" w:eastAsia="仿宋" w:hAnsi="宋体" w:cs="宋体" w:hint="eastAsia"/>
          <w:color w:val="070707"/>
          <w:kern w:val="0"/>
          <w:sz w:val="24"/>
        </w:rPr>
        <w:t> </w:t>
      </w:r>
      <w:r w:rsidRPr="00C10A08">
        <w:rPr>
          <w:rFonts w:ascii="仿宋" w:eastAsia="仿宋" w:hAnsi="仿宋" w:cs="宋体" w:hint="eastAsia"/>
          <w:color w:val="070707"/>
          <w:kern w:val="0"/>
          <w:sz w:val="24"/>
        </w:rPr>
        <w:t xml:space="preserve"> </w:t>
      </w:r>
    </w:p>
    <w:p w:rsidR="003457B6" w:rsidRPr="00C10A08" w:rsidRDefault="003457B6" w:rsidP="003457B6">
      <w:pPr>
        <w:widowControl/>
        <w:spacing w:line="390" w:lineRule="atLeast"/>
        <w:ind w:firstLine="480"/>
        <w:jc w:val="right"/>
        <w:rPr>
          <w:rFonts w:ascii="仿宋" w:eastAsia="仿宋" w:hAnsi="仿宋" w:cs="宋体"/>
          <w:color w:val="070707"/>
          <w:kern w:val="0"/>
          <w:sz w:val="24"/>
        </w:rPr>
      </w:pPr>
      <w:r w:rsidRPr="00C10A08">
        <w:rPr>
          <w:rFonts w:ascii="仿宋" w:eastAsia="仿宋" w:hAnsi="仿宋" w:cs="宋体" w:hint="eastAsia"/>
          <w:color w:val="070707"/>
          <w:kern w:val="0"/>
          <w:sz w:val="24"/>
        </w:rPr>
        <w:t>国家发展改革委</w:t>
      </w:r>
      <w:r w:rsidRPr="00C10A08">
        <w:rPr>
          <w:rFonts w:ascii="仿宋" w:eastAsia="仿宋" w:hAnsi="仿宋"/>
          <w:color w:val="070707"/>
          <w:kern w:val="0"/>
          <w:sz w:val="24"/>
        </w:rPr>
        <w:t xml:space="preserve"> </w:t>
      </w:r>
      <w:r w:rsidRPr="00C10A08">
        <w:rPr>
          <w:rFonts w:ascii="仿宋" w:eastAsia="仿宋" w:hAnsi="仿宋" w:cs="宋体" w:hint="eastAsia"/>
          <w:color w:val="070707"/>
          <w:kern w:val="0"/>
          <w:sz w:val="24"/>
        </w:rPr>
        <w:t>工业和信息化部</w:t>
      </w:r>
      <w:r w:rsidRPr="00C10A08">
        <w:rPr>
          <w:rFonts w:ascii="仿宋" w:eastAsia="仿宋" w:hAnsi="仿宋" w:cs="宋体" w:hint="eastAsia"/>
          <w:color w:val="070707"/>
          <w:kern w:val="0"/>
          <w:sz w:val="24"/>
        </w:rPr>
        <w:br/>
      </w:r>
      <w:r w:rsidRPr="00C10A08">
        <w:rPr>
          <w:rFonts w:ascii="仿宋" w:eastAsia="仿宋" w:hAnsi="仿宋"/>
          <w:color w:val="070707"/>
          <w:kern w:val="0"/>
          <w:sz w:val="24"/>
        </w:rPr>
        <w:t>2017</w:t>
      </w:r>
      <w:r w:rsidRPr="00C10A08">
        <w:rPr>
          <w:rFonts w:ascii="仿宋" w:eastAsia="仿宋" w:hAnsi="仿宋" w:cs="宋体" w:hint="eastAsia"/>
          <w:color w:val="070707"/>
          <w:kern w:val="0"/>
          <w:sz w:val="24"/>
        </w:rPr>
        <w:t>年</w:t>
      </w:r>
      <w:r w:rsidRPr="00C10A08">
        <w:rPr>
          <w:rFonts w:ascii="仿宋" w:eastAsia="仿宋" w:hAnsi="仿宋"/>
          <w:color w:val="070707"/>
          <w:kern w:val="0"/>
          <w:sz w:val="24"/>
        </w:rPr>
        <w:t>3</w:t>
      </w:r>
      <w:r w:rsidRPr="00C10A08">
        <w:rPr>
          <w:rFonts w:ascii="仿宋" w:eastAsia="仿宋" w:hAnsi="仿宋" w:cs="宋体" w:hint="eastAsia"/>
          <w:color w:val="070707"/>
          <w:kern w:val="0"/>
          <w:sz w:val="24"/>
        </w:rPr>
        <w:t>月</w:t>
      </w:r>
      <w:r w:rsidRPr="00C10A08">
        <w:rPr>
          <w:rFonts w:ascii="仿宋" w:eastAsia="仿宋" w:hAnsi="仿宋"/>
          <w:color w:val="070707"/>
          <w:kern w:val="0"/>
          <w:sz w:val="24"/>
        </w:rPr>
        <w:t>22</w:t>
      </w:r>
      <w:r w:rsidRPr="00C10A08">
        <w:rPr>
          <w:rFonts w:ascii="仿宋" w:eastAsia="仿宋" w:hAnsi="仿宋" w:cs="宋体" w:hint="eastAsia"/>
          <w:color w:val="070707"/>
          <w:kern w:val="0"/>
          <w:sz w:val="24"/>
        </w:rPr>
        <w:t>日</w:t>
      </w:r>
    </w:p>
    <w:p w:rsidR="003457B6" w:rsidRPr="00C10A08" w:rsidRDefault="003457B6" w:rsidP="003457B6">
      <w:pPr>
        <w:widowControl/>
        <w:spacing w:line="390" w:lineRule="atLeast"/>
        <w:ind w:firstLine="480"/>
        <w:jc w:val="left"/>
        <w:rPr>
          <w:rFonts w:ascii="仿宋" w:eastAsia="仿宋" w:hAnsi="仿宋" w:cs="宋体"/>
          <w:color w:val="070707"/>
          <w:kern w:val="0"/>
          <w:sz w:val="24"/>
        </w:rPr>
      </w:pPr>
      <w:r w:rsidRPr="00C10A08">
        <w:rPr>
          <w:rFonts w:ascii="仿宋" w:eastAsia="仿宋" w:hAnsi="仿宋" w:cs="宋体" w:hint="eastAsia"/>
          <w:color w:val="070707"/>
          <w:kern w:val="0"/>
          <w:sz w:val="24"/>
        </w:rPr>
        <w:t xml:space="preserve">　　</w:t>
      </w:r>
    </w:p>
    <w:p w:rsidR="003457B6" w:rsidRPr="00C10A08" w:rsidRDefault="003457B6" w:rsidP="003457B6">
      <w:pPr>
        <w:widowControl/>
        <w:spacing w:line="390" w:lineRule="atLeast"/>
        <w:ind w:firstLine="480"/>
        <w:jc w:val="left"/>
        <w:rPr>
          <w:rFonts w:ascii="宋体" w:hAnsi="宋体" w:cs="宋体"/>
          <w:color w:val="070707"/>
          <w:kern w:val="0"/>
          <w:sz w:val="24"/>
        </w:rPr>
      </w:pPr>
      <w:hyperlink r:id="rId6" w:history="1">
        <w:r w:rsidRPr="00C10A08">
          <w:rPr>
            <w:rFonts w:ascii="宋体" w:hAnsi="宋体" w:cs="宋体" w:hint="eastAsia"/>
            <w:color w:val="666666"/>
            <w:kern w:val="0"/>
            <w:sz w:val="24"/>
          </w:rPr>
          <w:t>附件：现代煤化工产业创新发展布局方案</w:t>
        </w:r>
      </w:hyperlink>
    </w:p>
    <w:p w:rsidR="003457B6" w:rsidRPr="00C10A08" w:rsidRDefault="003457B6" w:rsidP="003457B6">
      <w:pPr>
        <w:rPr>
          <w:sz w:val="24"/>
        </w:rPr>
      </w:pPr>
    </w:p>
    <w:p w:rsidR="003457B6" w:rsidRPr="00C10A08" w:rsidRDefault="003457B6" w:rsidP="003457B6">
      <w:pPr>
        <w:rPr>
          <w:sz w:val="24"/>
        </w:rPr>
      </w:pPr>
    </w:p>
    <w:p w:rsidR="003457B6" w:rsidRPr="00C10A08" w:rsidRDefault="003457B6" w:rsidP="003457B6">
      <w:pPr>
        <w:rPr>
          <w:sz w:val="24"/>
        </w:rPr>
      </w:pPr>
      <w:r w:rsidRPr="00C10A08">
        <w:rPr>
          <w:rFonts w:hint="eastAsia"/>
          <w:sz w:val="24"/>
        </w:rPr>
        <w:t>通知正文及附件可到发改委网站查询</w:t>
      </w:r>
      <w:r>
        <w:rPr>
          <w:rFonts w:hint="eastAsia"/>
          <w:sz w:val="24"/>
        </w:rPr>
        <w:t>。</w:t>
      </w:r>
    </w:p>
    <w:p w:rsidR="003457B6" w:rsidRDefault="003457B6">
      <w:pPr>
        <w:rPr>
          <w:rFonts w:hint="eastAsia"/>
        </w:rPr>
      </w:pPr>
    </w:p>
    <w:p w:rsidR="003457B6" w:rsidRDefault="003457B6">
      <w:pPr>
        <w:rPr>
          <w:rFonts w:hint="eastAsia"/>
        </w:rPr>
      </w:pPr>
    </w:p>
    <w:p w:rsidR="003457B6" w:rsidRDefault="003457B6">
      <w:pPr>
        <w:rPr>
          <w:rFonts w:hint="eastAsia"/>
        </w:rPr>
      </w:pPr>
    </w:p>
    <w:p w:rsidR="003457B6" w:rsidRDefault="003457B6">
      <w:pPr>
        <w:rPr>
          <w:rFonts w:hint="eastAsia"/>
        </w:rPr>
      </w:pPr>
    </w:p>
    <w:p w:rsidR="003457B6" w:rsidRDefault="003457B6">
      <w:pPr>
        <w:rPr>
          <w:rFonts w:hint="eastAsia"/>
        </w:rPr>
      </w:pPr>
    </w:p>
    <w:p w:rsidR="003457B6" w:rsidRDefault="003457B6">
      <w:pPr>
        <w:rPr>
          <w:rFonts w:hint="eastAsia"/>
        </w:rPr>
      </w:pPr>
    </w:p>
    <w:p w:rsidR="003457B6" w:rsidRDefault="003457B6">
      <w:pPr>
        <w:rPr>
          <w:rFonts w:hint="eastAsia"/>
        </w:rPr>
      </w:pPr>
    </w:p>
    <w:p w:rsidR="003457B6" w:rsidRDefault="003457B6">
      <w:pPr>
        <w:rPr>
          <w:rFonts w:hint="eastAsia"/>
        </w:rPr>
      </w:pPr>
    </w:p>
    <w:p w:rsidR="003457B6" w:rsidRDefault="003457B6">
      <w:pPr>
        <w:rPr>
          <w:rFonts w:hint="eastAsia"/>
        </w:rPr>
      </w:pPr>
    </w:p>
    <w:p w:rsidR="003457B6" w:rsidRDefault="003457B6">
      <w:pPr>
        <w:rPr>
          <w:rFonts w:hint="eastAsia"/>
        </w:rPr>
      </w:pPr>
    </w:p>
    <w:p w:rsidR="003457B6" w:rsidRPr="001023DB" w:rsidRDefault="003457B6" w:rsidP="003457B6">
      <w:pPr>
        <w:widowControl/>
        <w:spacing w:after="240"/>
        <w:jc w:val="left"/>
        <w:rPr>
          <w:rFonts w:ascii="宋体" w:hAnsi="宋体" w:cs="宋体"/>
          <w:bCs/>
          <w:kern w:val="0"/>
          <w:sz w:val="27"/>
          <w:bdr w:val="single" w:sz="4" w:space="0" w:color="auto"/>
        </w:rPr>
      </w:pPr>
      <w:r w:rsidRPr="001023DB">
        <w:rPr>
          <w:rFonts w:ascii="宋体" w:hAnsi="宋体" w:cs="宋体" w:hint="eastAsia"/>
          <w:bCs/>
          <w:kern w:val="0"/>
          <w:sz w:val="27"/>
          <w:bdr w:val="single" w:sz="4" w:space="0" w:color="auto"/>
        </w:rPr>
        <w:lastRenderedPageBreak/>
        <w:t>政府信息</w:t>
      </w:r>
    </w:p>
    <w:p w:rsidR="003457B6" w:rsidRPr="00771BBC" w:rsidRDefault="003457B6" w:rsidP="003457B6">
      <w:pPr>
        <w:widowControl/>
        <w:spacing w:after="240"/>
        <w:jc w:val="center"/>
        <w:rPr>
          <w:rFonts w:ascii="宋体" w:hAnsi="宋体" w:cs="宋体"/>
          <w:kern w:val="0"/>
          <w:sz w:val="24"/>
        </w:rPr>
      </w:pPr>
      <w:r w:rsidRPr="00771BBC">
        <w:rPr>
          <w:rFonts w:ascii="宋体" w:hAnsi="宋体" w:cs="宋体"/>
          <w:b/>
          <w:bCs/>
          <w:kern w:val="0"/>
          <w:sz w:val="27"/>
        </w:rPr>
        <w:t>环境保护部、民政部联合印发《关于加强对环保社会组织引导发展和规范管理的指导意见》</w:t>
      </w:r>
    </w:p>
    <w:p w:rsidR="003457B6" w:rsidRPr="00044594" w:rsidRDefault="003457B6" w:rsidP="003457B6">
      <w:pPr>
        <w:widowControl/>
        <w:jc w:val="left"/>
        <w:rPr>
          <w:rFonts w:ascii="宋体" w:hAnsi="宋体" w:cs="宋体"/>
          <w:vanish/>
          <w:kern w:val="0"/>
          <w:sz w:val="24"/>
        </w:rPr>
      </w:pPr>
    </w:p>
    <w:p w:rsidR="003457B6" w:rsidRPr="00771BBC" w:rsidRDefault="003457B6" w:rsidP="003457B6">
      <w:pPr>
        <w:spacing w:line="440" w:lineRule="exact"/>
        <w:rPr>
          <w:rFonts w:ascii="仿宋" w:eastAsia="仿宋" w:hAnsi="仿宋"/>
          <w:sz w:val="24"/>
        </w:rPr>
      </w:pPr>
      <w:r w:rsidRPr="00044594">
        <w:rPr>
          <w:rFonts w:ascii="宋体" w:hAnsi="宋体"/>
          <w:kern w:val="0"/>
        </w:rPr>
        <w:t xml:space="preserve">　</w:t>
      </w:r>
      <w:r w:rsidRPr="00771BBC">
        <w:rPr>
          <w:rFonts w:ascii="仿宋" w:eastAsia="仿宋" w:hAnsi="仿宋"/>
          <w:sz w:val="24"/>
        </w:rPr>
        <w:t xml:space="preserve">　环保社会组织是我国生态文明建设和绿色发展的重要力量，为拓宽公众参与渠道，支持环保社会组织健康有序参与环境保护，根据中共中央办公厅、国务院办公厅印发的《关于改革社会组织管理制度促进社会组织健康有序发展的意见》，环境保护部、民政部日前联合印发了《</w:t>
      </w:r>
      <w:hyperlink r:id="rId7" w:history="1">
        <w:r w:rsidRPr="00771BBC">
          <w:rPr>
            <w:rStyle w:val="a6"/>
            <w:rFonts w:ascii="仿宋" w:eastAsia="仿宋" w:hAnsi="仿宋"/>
            <w:sz w:val="24"/>
          </w:rPr>
          <w:t>关于加强对环保社会组织引导发展和规范管理的指导意见</w:t>
        </w:r>
      </w:hyperlink>
      <w:r w:rsidRPr="00771BBC">
        <w:rPr>
          <w:rFonts w:ascii="仿宋" w:eastAsia="仿宋" w:hAnsi="仿宋"/>
          <w:sz w:val="24"/>
        </w:rPr>
        <w:t>》（以下简称《指导意见》），指导各级环保部门、民政部门加强对环保社会组织引导发展和规范管理。</w:t>
      </w:r>
    </w:p>
    <w:p w:rsidR="003457B6" w:rsidRPr="00771BBC" w:rsidRDefault="003457B6" w:rsidP="003457B6">
      <w:pPr>
        <w:spacing w:line="440" w:lineRule="exact"/>
        <w:rPr>
          <w:rFonts w:ascii="仿宋" w:eastAsia="仿宋" w:hAnsi="仿宋"/>
          <w:sz w:val="24"/>
        </w:rPr>
      </w:pPr>
      <w:r w:rsidRPr="00771BBC">
        <w:rPr>
          <w:rFonts w:ascii="仿宋" w:eastAsia="仿宋" w:hAnsi="仿宋"/>
          <w:sz w:val="24"/>
        </w:rPr>
        <w:t xml:space="preserve">　　中共中央、国务院《关于加快推进生态文明建设的意见》指出要引导生态文明建设领域社会组织健康有序发展，发挥民间组织和志愿者的积极作用。近年来，在党和政府高度重视和引导下，环保社会组织不断发展，在提升公众环保意识、促进公众参与环保、开展环境维权与法律援助、参与环保政策制定与实施、监督企业环境行为、促进环境保护国际交流与合作等方面做出贡献。但是，由于法规制度建设滞后、管理体制不健全、培育引导力度不够、自身建设不足等原因，环保社会组织依然存在管理缺乏规范、质量参差不齐、作用发挥有待提高等问题，与我国建设生态文明和绿色发展的要求相比还有较大差距。此外，一些地方和部门对环保社会组织的认识需要转变。《指导意见》旨在加大对环保社会组织的扶持力度和规范管理，做好环保社会组织工作，进一步发挥环保社会组织的号召力和影响力，使其成为环保工作的同盟军和生力军，推动形成多元共治的环境治理格局。</w:t>
      </w:r>
    </w:p>
    <w:p w:rsidR="003457B6" w:rsidRPr="00771BBC" w:rsidRDefault="003457B6" w:rsidP="003457B6">
      <w:pPr>
        <w:spacing w:line="440" w:lineRule="exact"/>
        <w:rPr>
          <w:rFonts w:ascii="仿宋" w:eastAsia="仿宋" w:hAnsi="仿宋"/>
          <w:sz w:val="24"/>
        </w:rPr>
      </w:pPr>
      <w:r w:rsidRPr="00771BBC">
        <w:rPr>
          <w:rFonts w:ascii="仿宋" w:eastAsia="仿宋" w:hAnsi="仿宋"/>
          <w:sz w:val="24"/>
        </w:rPr>
        <w:t xml:space="preserve">　　《指导意见》要求各级环保部门、民政部门要高度重视环保社会组织工作，明确了指导思想、基本原则和总体目标，提出到2020年，在全国范围内建立健全环保社会组织有序参与环保事务的管理体制，基本建立政社分开、权责明确、依法自治的社会组织制度，基本形成与绿色发展战略相适应的定位准确、功能完善、充满活力、有序发展、诚信自律的环保社会组织发展格局。</w:t>
      </w:r>
    </w:p>
    <w:p w:rsidR="003457B6" w:rsidRPr="00771BBC" w:rsidRDefault="003457B6" w:rsidP="003457B6">
      <w:pPr>
        <w:spacing w:line="440" w:lineRule="exact"/>
        <w:rPr>
          <w:rFonts w:ascii="仿宋" w:eastAsia="仿宋" w:hAnsi="仿宋"/>
          <w:sz w:val="24"/>
        </w:rPr>
      </w:pPr>
      <w:r w:rsidRPr="00771BBC">
        <w:rPr>
          <w:rFonts w:ascii="仿宋" w:eastAsia="仿宋" w:hAnsi="仿宋"/>
          <w:sz w:val="24"/>
        </w:rPr>
        <w:t xml:space="preserve">　　《指导意见》提出四项主要任务，一是做好环保社会组织登记审查，二是完善环保社会组织扶持政策，三是加强环保社会组织规范管理，四是推进环保社会组织自身能力建设，同时明确了环保部门、民政部门的职责，并指出要通过建立工作机制、规范服务管理、加强宣传引导，做好《指导意见》的组织实施。</w:t>
      </w:r>
    </w:p>
    <w:p w:rsidR="00D514E6" w:rsidRPr="007A57F2" w:rsidRDefault="00D514E6" w:rsidP="00D514E6">
      <w:pPr>
        <w:rPr>
          <w:rFonts w:asciiTheme="minorEastAsia" w:hAnsiTheme="minorEastAsia" w:hint="eastAsia"/>
          <w:sz w:val="28"/>
          <w:szCs w:val="28"/>
          <w:bdr w:val="single" w:sz="4" w:space="0" w:color="auto"/>
        </w:rPr>
      </w:pPr>
      <w:r w:rsidRPr="007A57F2">
        <w:rPr>
          <w:rFonts w:asciiTheme="minorEastAsia" w:hAnsiTheme="minorEastAsia" w:hint="eastAsia"/>
          <w:sz w:val="28"/>
          <w:szCs w:val="28"/>
          <w:bdr w:val="single" w:sz="4" w:space="0" w:color="auto"/>
        </w:rPr>
        <w:lastRenderedPageBreak/>
        <w:t>协会动态</w:t>
      </w:r>
    </w:p>
    <w:p w:rsidR="00D514E6" w:rsidRDefault="00D514E6" w:rsidP="00D514E6">
      <w:pPr>
        <w:jc w:val="center"/>
        <w:rPr>
          <w:rFonts w:asciiTheme="minorEastAsia" w:hAnsiTheme="minorEastAsia" w:hint="eastAsia"/>
          <w:sz w:val="28"/>
          <w:szCs w:val="28"/>
        </w:rPr>
      </w:pPr>
      <w:r w:rsidRPr="00B23919">
        <w:rPr>
          <w:rFonts w:asciiTheme="minorEastAsia" w:eastAsiaTheme="minorEastAsia" w:hAnsiTheme="minorEastAsia" w:hint="eastAsia"/>
          <w:sz w:val="28"/>
          <w:szCs w:val="28"/>
        </w:rPr>
        <w:t>中国化工环保协会五届三次理事会召开</w:t>
      </w:r>
    </w:p>
    <w:p w:rsidR="00D514E6" w:rsidRDefault="00D514E6" w:rsidP="00D514E6">
      <w:pPr>
        <w:rPr>
          <w:rFonts w:asciiTheme="minorEastAsia" w:hAnsiTheme="minorEastAsia" w:hint="eastAsia"/>
          <w:sz w:val="28"/>
          <w:szCs w:val="28"/>
        </w:rPr>
      </w:pPr>
    </w:p>
    <w:p w:rsidR="00D514E6" w:rsidRPr="007A57F2" w:rsidRDefault="00D514E6" w:rsidP="00D514E6">
      <w:pPr>
        <w:spacing w:line="480" w:lineRule="exact"/>
        <w:rPr>
          <w:rFonts w:ascii="仿宋" w:eastAsia="仿宋" w:hAnsi="仿宋" w:hint="eastAsia"/>
          <w:sz w:val="24"/>
        </w:rPr>
      </w:pPr>
      <w:r>
        <w:rPr>
          <w:rFonts w:ascii="仿宋_GB2312" w:eastAsia="仿宋_GB2312" w:hAnsi="仿宋" w:hint="eastAsia"/>
          <w:sz w:val="30"/>
          <w:szCs w:val="30"/>
        </w:rPr>
        <w:t xml:space="preserve">  </w:t>
      </w:r>
      <w:r w:rsidRPr="007A57F2">
        <w:rPr>
          <w:rFonts w:ascii="仿宋" w:eastAsia="仿宋" w:hAnsi="仿宋" w:hint="eastAsia"/>
          <w:sz w:val="24"/>
        </w:rPr>
        <w:t xml:space="preserve"> 按照协会章程规定，中国化工环保协会（以下简称“环保协会”）五届三次理事会议于3月27日在南京召开。参加此次理事会会议的理事单位代表70余人，符合国家民政部有关管理部门要求召开理事会必须有2/3理事单位参会的规定。</w:t>
      </w:r>
    </w:p>
    <w:p w:rsidR="00D514E6" w:rsidRPr="007A57F2" w:rsidRDefault="00D514E6" w:rsidP="00D514E6">
      <w:pPr>
        <w:spacing w:line="480" w:lineRule="exact"/>
        <w:rPr>
          <w:rFonts w:ascii="仿宋" w:eastAsia="仿宋" w:hAnsi="仿宋" w:hint="eastAsia"/>
          <w:sz w:val="24"/>
        </w:rPr>
      </w:pPr>
      <w:r w:rsidRPr="007A57F2">
        <w:rPr>
          <w:rFonts w:ascii="仿宋" w:eastAsia="仿宋" w:hAnsi="仿宋" w:hint="eastAsia"/>
          <w:sz w:val="24"/>
        </w:rPr>
        <w:t xml:space="preserve">   会上，周献慧理事长作了五届三次理事会工作报告、</w:t>
      </w:r>
      <w:r w:rsidRPr="007A57F2">
        <w:rPr>
          <w:rFonts w:ascii="仿宋" w:eastAsia="仿宋" w:hAnsi="仿宋" w:hint="eastAsia"/>
          <w:sz w:val="24"/>
        </w:rPr>
        <w:t>秘书处向参会代表通报了</w:t>
      </w:r>
      <w:r w:rsidRPr="007A57F2">
        <w:rPr>
          <w:rFonts w:ascii="仿宋" w:eastAsia="仿宋" w:hAnsi="仿宋" w:hint="eastAsia"/>
          <w:sz w:val="24"/>
        </w:rPr>
        <w:t>2016年会费收支情况的报告；与会代表审议了关于发展会员的议案、调整增补部分理事和副理事长的议案、关于设立化工行业副产盐综合利用专业委员会的议案。</w:t>
      </w:r>
    </w:p>
    <w:p w:rsidR="00D514E6" w:rsidRPr="007A57F2" w:rsidRDefault="00D514E6" w:rsidP="00D514E6">
      <w:pPr>
        <w:spacing w:line="480" w:lineRule="exact"/>
        <w:rPr>
          <w:rFonts w:ascii="仿宋" w:eastAsia="仿宋" w:hAnsi="仿宋"/>
          <w:sz w:val="24"/>
        </w:rPr>
      </w:pPr>
      <w:r w:rsidRPr="007A57F2">
        <w:rPr>
          <w:rFonts w:ascii="仿宋" w:eastAsia="仿宋" w:hAnsi="仿宋" w:hint="eastAsia"/>
          <w:sz w:val="24"/>
        </w:rPr>
        <w:t xml:space="preserve">    </w:t>
      </w:r>
      <w:r w:rsidRPr="007A57F2">
        <w:rPr>
          <w:rFonts w:ascii="仿宋" w:eastAsia="仿宋" w:hAnsi="仿宋" w:hint="eastAsia"/>
          <w:sz w:val="24"/>
        </w:rPr>
        <w:t>会议审议通过了五届三次理事会</w:t>
      </w:r>
      <w:r w:rsidRPr="007A57F2">
        <w:rPr>
          <w:rFonts w:ascii="仿宋" w:eastAsia="仿宋" w:hAnsi="仿宋" w:hint="eastAsia"/>
          <w:sz w:val="24"/>
        </w:rPr>
        <w:t>工作报告</w:t>
      </w:r>
      <w:r w:rsidRPr="007A57F2">
        <w:rPr>
          <w:rFonts w:ascii="仿宋" w:eastAsia="仿宋" w:hAnsi="仿宋" w:hint="eastAsia"/>
          <w:sz w:val="24"/>
        </w:rPr>
        <w:t>，通过了调整和增补理事、副理事长的议案。</w:t>
      </w:r>
    </w:p>
    <w:p w:rsidR="00D514E6" w:rsidRPr="007A57F2" w:rsidRDefault="00D514E6" w:rsidP="00D514E6">
      <w:pPr>
        <w:spacing w:line="480" w:lineRule="exact"/>
        <w:ind w:firstLineChars="200" w:firstLine="480"/>
        <w:rPr>
          <w:rFonts w:ascii="仿宋" w:eastAsia="仿宋" w:hAnsi="仿宋"/>
          <w:sz w:val="24"/>
        </w:rPr>
      </w:pPr>
      <w:r w:rsidRPr="007A57F2">
        <w:rPr>
          <w:rFonts w:ascii="仿宋" w:eastAsia="仿宋" w:hAnsi="仿宋" w:hint="eastAsia"/>
          <w:sz w:val="24"/>
        </w:rPr>
        <w:t>会议审议决定在“化工行业高浓度含盐有机废水及危险废物治理和综合利用技术专题研讨会”期间成立化工行业副产盐综合利用专业委员会。</w:t>
      </w:r>
    </w:p>
    <w:p w:rsidR="00D514E6" w:rsidRPr="007A57F2" w:rsidRDefault="00D514E6" w:rsidP="00D514E6">
      <w:pPr>
        <w:spacing w:line="480" w:lineRule="exact"/>
        <w:rPr>
          <w:rFonts w:ascii="仿宋" w:eastAsia="仿宋" w:hAnsi="仿宋"/>
          <w:sz w:val="24"/>
        </w:rPr>
      </w:pPr>
      <w:r w:rsidRPr="007A57F2">
        <w:rPr>
          <w:rFonts w:ascii="仿宋" w:eastAsia="仿宋" w:hAnsi="仿宋" w:hint="eastAsia"/>
          <w:sz w:val="24"/>
        </w:rPr>
        <w:t xml:space="preserve">    会议达到预期目标，圆满闭幕。</w:t>
      </w:r>
    </w:p>
    <w:p w:rsidR="003457B6" w:rsidRDefault="003457B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Pr="008C0BD7" w:rsidRDefault="007E3846" w:rsidP="007E3846">
      <w:pPr>
        <w:autoSpaceDE w:val="0"/>
        <w:autoSpaceDN w:val="0"/>
        <w:adjustRightInd w:val="0"/>
        <w:spacing w:line="440" w:lineRule="exact"/>
        <w:jc w:val="left"/>
        <w:rPr>
          <w:rFonts w:asciiTheme="minorEastAsia" w:hAnsiTheme="minorEastAsia"/>
          <w:sz w:val="24"/>
          <w:bdr w:val="single" w:sz="4" w:space="0" w:color="auto"/>
        </w:rPr>
      </w:pPr>
      <w:r w:rsidRPr="008C0BD7">
        <w:rPr>
          <w:rFonts w:asciiTheme="minorEastAsia" w:hAnsiTheme="minorEastAsia" w:hint="eastAsia"/>
          <w:sz w:val="24"/>
          <w:bdr w:val="single" w:sz="4" w:space="0" w:color="auto"/>
        </w:rPr>
        <w:lastRenderedPageBreak/>
        <w:t>协会动态</w:t>
      </w:r>
    </w:p>
    <w:p w:rsidR="007E3846" w:rsidRPr="008C0BD7" w:rsidRDefault="007E3846" w:rsidP="007E3846">
      <w:pPr>
        <w:autoSpaceDE w:val="0"/>
        <w:autoSpaceDN w:val="0"/>
        <w:adjustRightInd w:val="0"/>
        <w:spacing w:line="440" w:lineRule="exact"/>
        <w:jc w:val="center"/>
        <w:rPr>
          <w:rFonts w:asciiTheme="majorEastAsia" w:eastAsiaTheme="majorEastAsia" w:hAnsiTheme="majorEastAsia"/>
          <w:b/>
          <w:sz w:val="24"/>
        </w:rPr>
      </w:pPr>
      <w:r w:rsidRPr="008C0BD7">
        <w:rPr>
          <w:rFonts w:asciiTheme="majorEastAsia" w:eastAsiaTheme="majorEastAsia" w:hAnsiTheme="majorEastAsia" w:hint="eastAsia"/>
          <w:b/>
          <w:sz w:val="24"/>
        </w:rPr>
        <w:t>化工行业副产盐综合利用专业委员会成立</w:t>
      </w:r>
    </w:p>
    <w:p w:rsidR="007E3846" w:rsidRPr="00863B44" w:rsidRDefault="007E3846" w:rsidP="007E3846">
      <w:pPr>
        <w:autoSpaceDE w:val="0"/>
        <w:autoSpaceDN w:val="0"/>
        <w:adjustRightInd w:val="0"/>
        <w:spacing w:line="440" w:lineRule="exact"/>
        <w:jc w:val="center"/>
        <w:rPr>
          <w:rFonts w:ascii="仿宋" w:eastAsia="仿宋" w:hAnsi="仿宋"/>
          <w:b/>
          <w:sz w:val="24"/>
        </w:rPr>
      </w:pPr>
    </w:p>
    <w:p w:rsidR="007E3846" w:rsidRPr="00863B44" w:rsidRDefault="007E3846" w:rsidP="007E3846">
      <w:pPr>
        <w:autoSpaceDE w:val="0"/>
        <w:autoSpaceDN w:val="0"/>
        <w:adjustRightInd w:val="0"/>
        <w:spacing w:line="440" w:lineRule="exact"/>
        <w:ind w:firstLineChars="200" w:firstLine="480"/>
        <w:jc w:val="left"/>
        <w:rPr>
          <w:rFonts w:ascii="仿宋" w:eastAsia="仿宋" w:hAnsi="仿宋" w:cs="宋体"/>
          <w:kern w:val="0"/>
          <w:sz w:val="24"/>
        </w:rPr>
      </w:pPr>
      <w:r w:rsidRPr="00863B44">
        <w:rPr>
          <w:rFonts w:ascii="仿宋" w:eastAsia="仿宋" w:hAnsi="仿宋" w:hint="eastAsia"/>
          <w:sz w:val="24"/>
        </w:rPr>
        <w:t>中国化工环保协会于</w:t>
      </w:r>
      <w:r>
        <w:rPr>
          <w:rFonts w:ascii="仿宋" w:eastAsia="仿宋" w:hAnsi="仿宋" w:hint="eastAsia"/>
          <w:sz w:val="24"/>
        </w:rPr>
        <w:t>2016</w:t>
      </w:r>
      <w:r w:rsidRPr="00863B44">
        <w:rPr>
          <w:rFonts w:ascii="仿宋" w:eastAsia="仿宋" w:hAnsi="仿宋" w:hint="eastAsia"/>
          <w:sz w:val="24"/>
        </w:rPr>
        <w:t>年11月22日向有关单位发放了“关于邀请加入化工行业副产盐综合利用专业委员会的通知”（中化环协发[2016]13号），根据各单位的入会申请情况，通过</w:t>
      </w:r>
      <w:r>
        <w:rPr>
          <w:rFonts w:ascii="仿宋" w:eastAsia="仿宋" w:hAnsi="仿宋" w:hint="eastAsia"/>
          <w:sz w:val="24"/>
        </w:rPr>
        <w:t>前期筹备</w:t>
      </w:r>
      <w:r w:rsidRPr="00863B44">
        <w:rPr>
          <w:rFonts w:ascii="仿宋" w:eastAsia="仿宋" w:hAnsi="仿宋" w:hint="eastAsia"/>
          <w:sz w:val="24"/>
        </w:rPr>
        <w:t>，</w:t>
      </w:r>
      <w:r w:rsidRPr="00863B44">
        <w:rPr>
          <w:rFonts w:ascii="仿宋" w:eastAsia="仿宋" w:hAnsi="仿宋" w:cs="宋体" w:hint="eastAsia"/>
          <w:kern w:val="0"/>
          <w:sz w:val="24"/>
        </w:rPr>
        <w:t xml:space="preserve"> 2017年3月28日在南京</w:t>
      </w:r>
      <w:r>
        <w:rPr>
          <w:rFonts w:ascii="仿宋" w:eastAsia="仿宋" w:hAnsi="仿宋" w:cs="宋体" w:hint="eastAsia"/>
          <w:kern w:val="0"/>
          <w:sz w:val="24"/>
        </w:rPr>
        <w:t>召开的</w:t>
      </w:r>
      <w:r w:rsidRPr="00863B44">
        <w:rPr>
          <w:rFonts w:ascii="仿宋" w:eastAsia="仿宋" w:hAnsi="仿宋" w:cs="宋体" w:hint="eastAsia"/>
          <w:kern w:val="0"/>
          <w:sz w:val="24"/>
        </w:rPr>
        <w:t>“化工行业高浓度含盐有机废水及危险废物治理和综合利用技术专题研讨会</w:t>
      </w:r>
      <w:r>
        <w:rPr>
          <w:rFonts w:ascii="仿宋" w:eastAsia="仿宋" w:hAnsi="仿宋" w:cs="宋体" w:hint="eastAsia"/>
          <w:kern w:val="0"/>
          <w:sz w:val="24"/>
        </w:rPr>
        <w:t>上</w:t>
      </w:r>
      <w:r w:rsidRPr="00863B44">
        <w:rPr>
          <w:rFonts w:ascii="仿宋" w:eastAsia="仿宋" w:hAnsi="仿宋" w:cs="宋体" w:hint="eastAsia"/>
          <w:kern w:val="0"/>
          <w:sz w:val="24"/>
        </w:rPr>
        <w:t>，</w:t>
      </w:r>
      <w:r w:rsidRPr="00863B44">
        <w:rPr>
          <w:rFonts w:ascii="仿宋" w:eastAsia="仿宋" w:hAnsi="仿宋" w:hint="eastAsia"/>
          <w:sz w:val="24"/>
        </w:rPr>
        <w:t>成立</w:t>
      </w:r>
      <w:r>
        <w:rPr>
          <w:rFonts w:ascii="仿宋" w:eastAsia="仿宋" w:hAnsi="仿宋" w:hint="eastAsia"/>
          <w:sz w:val="24"/>
        </w:rPr>
        <w:t>了</w:t>
      </w:r>
      <w:r w:rsidRPr="00863B44">
        <w:rPr>
          <w:rFonts w:ascii="仿宋" w:eastAsia="仿宋" w:hAnsi="仿宋" w:hint="eastAsia"/>
          <w:sz w:val="24"/>
        </w:rPr>
        <w:t>“化工行业副产盐综合利用专业委</w:t>
      </w:r>
      <w:r w:rsidRPr="00863B44">
        <w:rPr>
          <w:rFonts w:ascii="仿宋" w:eastAsia="仿宋" w:hAnsi="仿宋" w:cs="宋体" w:hint="eastAsia"/>
          <w:kern w:val="0"/>
          <w:sz w:val="24"/>
        </w:rPr>
        <w:t>员会</w:t>
      </w:r>
      <w:r>
        <w:rPr>
          <w:rFonts w:ascii="仿宋" w:eastAsia="仿宋" w:hAnsi="仿宋" w:hint="eastAsia"/>
          <w:sz w:val="24"/>
        </w:rPr>
        <w:t>”（以下简称“专委会”）。</w:t>
      </w:r>
    </w:p>
    <w:p w:rsidR="007E3846" w:rsidRPr="00863B44" w:rsidRDefault="007E3846" w:rsidP="007E3846">
      <w:pPr>
        <w:spacing w:line="440" w:lineRule="exact"/>
        <w:ind w:firstLineChars="200" w:firstLine="480"/>
        <w:rPr>
          <w:rFonts w:ascii="仿宋" w:eastAsia="仿宋" w:hAnsi="仿宋"/>
          <w:b/>
          <w:sz w:val="24"/>
        </w:rPr>
      </w:pPr>
      <w:r>
        <w:rPr>
          <w:rFonts w:ascii="仿宋" w:eastAsia="仿宋" w:hAnsi="仿宋" w:hint="eastAsia"/>
          <w:sz w:val="24"/>
        </w:rPr>
        <w:t>现</w:t>
      </w:r>
      <w:r w:rsidRPr="00863B44">
        <w:rPr>
          <w:rFonts w:ascii="仿宋" w:eastAsia="仿宋" w:hAnsi="仿宋" w:hint="eastAsia"/>
          <w:sz w:val="24"/>
        </w:rPr>
        <w:t>对专委会的组织机构及相关事宜进行通报如下：</w:t>
      </w:r>
    </w:p>
    <w:p w:rsidR="007E3846" w:rsidRPr="00863B44" w:rsidRDefault="007E3846" w:rsidP="007E3846">
      <w:pPr>
        <w:widowControl/>
        <w:spacing w:line="440" w:lineRule="exact"/>
        <w:ind w:firstLineChars="200" w:firstLine="482"/>
        <w:rPr>
          <w:rFonts w:ascii="仿宋" w:eastAsia="仿宋" w:hAnsi="仿宋" w:cs="宋体"/>
          <w:b/>
          <w:kern w:val="0"/>
          <w:sz w:val="24"/>
        </w:rPr>
      </w:pPr>
      <w:r w:rsidRPr="00863B44">
        <w:rPr>
          <w:rFonts w:ascii="仿宋" w:eastAsia="仿宋" w:hAnsi="仿宋" w:cs="宋体" w:hint="eastAsia"/>
          <w:b/>
          <w:kern w:val="0"/>
          <w:sz w:val="24"/>
        </w:rPr>
        <w:t>一、专委会组成</w:t>
      </w:r>
    </w:p>
    <w:p w:rsidR="007E3846" w:rsidRPr="00863B44" w:rsidRDefault="007E3846" w:rsidP="007E3846">
      <w:pPr>
        <w:widowControl/>
        <w:spacing w:line="440" w:lineRule="exact"/>
        <w:ind w:firstLineChars="200" w:firstLine="482"/>
        <w:rPr>
          <w:rFonts w:ascii="仿宋" w:eastAsia="仿宋" w:hAnsi="仿宋" w:cs="宋体"/>
          <w:kern w:val="0"/>
          <w:sz w:val="24"/>
        </w:rPr>
      </w:pPr>
      <w:r w:rsidRPr="00863B44">
        <w:rPr>
          <w:rFonts w:ascii="仿宋" w:eastAsia="仿宋" w:hAnsi="仿宋" w:cs="宋体" w:hint="eastAsia"/>
          <w:b/>
          <w:kern w:val="0"/>
          <w:sz w:val="24"/>
        </w:rPr>
        <w:t>副主任单位：</w:t>
      </w:r>
      <w:r w:rsidRPr="00863B44">
        <w:rPr>
          <w:rFonts w:ascii="仿宋" w:eastAsia="仿宋" w:hAnsi="仿宋" w:cs="宋体"/>
          <w:kern w:val="0"/>
          <w:sz w:val="24"/>
        </w:rPr>
        <w:t>北京航天石化技术装备工程公司</w:t>
      </w:r>
      <w:r w:rsidRPr="00863B44">
        <w:rPr>
          <w:rFonts w:ascii="仿宋" w:eastAsia="仿宋" w:hAnsi="仿宋" w:cs="宋体" w:hint="eastAsia"/>
          <w:b/>
          <w:kern w:val="0"/>
          <w:sz w:val="24"/>
        </w:rPr>
        <w:t>、</w:t>
      </w:r>
      <w:r w:rsidRPr="00863B44">
        <w:rPr>
          <w:rFonts w:ascii="仿宋" w:eastAsia="仿宋" w:hAnsi="仿宋" w:cs="宋体" w:hint="eastAsia"/>
          <w:kern w:val="0"/>
          <w:sz w:val="24"/>
        </w:rPr>
        <w:t>北京浦仁美华节能环保科技有限公司、北京沃特尔水技术股份有限公司、</w:t>
      </w:r>
      <w:r w:rsidRPr="00863B44">
        <w:rPr>
          <w:rFonts w:ascii="仿宋" w:eastAsia="仿宋" w:hAnsi="仿宋" w:cs="宋体"/>
          <w:kern w:val="0"/>
          <w:sz w:val="24"/>
        </w:rPr>
        <w:t>沈阳化工研究院</w:t>
      </w:r>
      <w:r w:rsidRPr="00863B44">
        <w:rPr>
          <w:rFonts w:ascii="仿宋" w:eastAsia="仿宋" w:hAnsi="仿宋" w:cs="宋体" w:hint="eastAsia"/>
          <w:b/>
          <w:kern w:val="0"/>
          <w:sz w:val="24"/>
        </w:rPr>
        <w:t>、</w:t>
      </w:r>
      <w:r w:rsidRPr="00863B44">
        <w:rPr>
          <w:rFonts w:ascii="仿宋" w:eastAsia="仿宋" w:hAnsi="仿宋" w:cs="宋体" w:hint="eastAsia"/>
          <w:kern w:val="0"/>
          <w:sz w:val="24"/>
        </w:rPr>
        <w:t>大连海伊特重工有限公司、上海第升环保科技有限公司、江苏南大环保科技有限公司</w:t>
      </w:r>
      <w:r w:rsidRPr="00863B44">
        <w:rPr>
          <w:rFonts w:ascii="仿宋" w:eastAsia="仿宋" w:hAnsi="仿宋" w:cs="宋体" w:hint="eastAsia"/>
          <w:b/>
          <w:kern w:val="0"/>
          <w:sz w:val="24"/>
        </w:rPr>
        <w:t>、</w:t>
      </w:r>
      <w:r w:rsidRPr="00863B44">
        <w:rPr>
          <w:rFonts w:ascii="仿宋" w:eastAsia="仿宋" w:hAnsi="仿宋" w:cs="宋体" w:hint="eastAsia"/>
          <w:kern w:val="0"/>
          <w:sz w:val="24"/>
        </w:rPr>
        <w:t>江苏隆昌化工有限公司、无锡蓝海工程设计有限公司、安徽今朝环保科技有限公司</w:t>
      </w:r>
    </w:p>
    <w:p w:rsidR="007E3846" w:rsidRPr="00863B44" w:rsidRDefault="007E3846" w:rsidP="007E3846">
      <w:pPr>
        <w:widowControl/>
        <w:spacing w:line="440" w:lineRule="exact"/>
        <w:ind w:firstLineChars="200" w:firstLine="482"/>
        <w:rPr>
          <w:rFonts w:ascii="仿宋" w:eastAsia="仿宋" w:hAnsi="仿宋"/>
          <w:sz w:val="24"/>
        </w:rPr>
      </w:pPr>
      <w:r w:rsidRPr="00863B44">
        <w:rPr>
          <w:rFonts w:ascii="仿宋" w:eastAsia="仿宋" w:hAnsi="仿宋" w:cs="宋体" w:hint="eastAsia"/>
          <w:b/>
          <w:kern w:val="0"/>
          <w:sz w:val="24"/>
        </w:rPr>
        <w:t>委员单位：</w:t>
      </w:r>
      <w:r w:rsidRPr="00863B44">
        <w:rPr>
          <w:rFonts w:ascii="仿宋" w:eastAsia="仿宋" w:hAnsi="仿宋" w:cs="宋体"/>
          <w:kern w:val="0"/>
          <w:sz w:val="24"/>
        </w:rPr>
        <w:t>上海依匹迪环保科技有限公司</w:t>
      </w:r>
      <w:r w:rsidRPr="00863B44">
        <w:rPr>
          <w:rFonts w:ascii="仿宋" w:eastAsia="仿宋" w:hAnsi="仿宋" w:cs="宋体" w:hint="eastAsia"/>
          <w:kern w:val="0"/>
          <w:sz w:val="24"/>
        </w:rPr>
        <w:t>、上海城市污染控制工程研究</w:t>
      </w:r>
      <w:r w:rsidRPr="00863B44">
        <w:rPr>
          <w:rFonts w:ascii="仿宋" w:eastAsia="仿宋" w:hAnsi="仿宋" w:hint="eastAsia"/>
          <w:sz w:val="24"/>
        </w:rPr>
        <w:t>中心、江苏乐科热力科技有限公司、南通江山农药化工有限公司、杭州天创环保科技有限公司、江苏德美科化工有限公司、江西金龙化工有限公司、山东清博生态材料综合利用有限公司、甘肃锦世化工有限责任公司</w:t>
      </w:r>
    </w:p>
    <w:p w:rsidR="007E3846" w:rsidRPr="00863B44" w:rsidRDefault="007E3846" w:rsidP="007E3846">
      <w:pPr>
        <w:widowControl/>
        <w:spacing w:line="440" w:lineRule="exact"/>
        <w:ind w:firstLineChars="200" w:firstLine="482"/>
        <w:rPr>
          <w:rFonts w:ascii="仿宋" w:eastAsia="仿宋" w:hAnsi="仿宋" w:cs="宋体"/>
          <w:kern w:val="0"/>
          <w:sz w:val="24"/>
        </w:rPr>
      </w:pPr>
      <w:r w:rsidRPr="00863B44">
        <w:rPr>
          <w:rFonts w:ascii="仿宋" w:eastAsia="仿宋" w:hAnsi="仿宋" w:cs="宋体" w:hint="eastAsia"/>
          <w:b/>
          <w:kern w:val="0"/>
          <w:sz w:val="24"/>
        </w:rPr>
        <w:t>二、组织机构</w:t>
      </w:r>
    </w:p>
    <w:p w:rsidR="007E3846" w:rsidRPr="00863B44" w:rsidRDefault="007E3846" w:rsidP="007E3846">
      <w:pPr>
        <w:widowControl/>
        <w:spacing w:line="440" w:lineRule="exact"/>
        <w:ind w:firstLineChars="200" w:firstLine="482"/>
        <w:rPr>
          <w:rFonts w:ascii="仿宋" w:eastAsia="仿宋" w:hAnsi="仿宋" w:cs="宋体"/>
          <w:b/>
          <w:kern w:val="0"/>
          <w:sz w:val="24"/>
        </w:rPr>
      </w:pPr>
      <w:r w:rsidRPr="00863B44">
        <w:rPr>
          <w:rFonts w:ascii="仿宋" w:eastAsia="仿宋" w:hAnsi="仿宋" w:cs="宋体" w:hint="eastAsia"/>
          <w:b/>
          <w:kern w:val="0"/>
          <w:sz w:val="24"/>
        </w:rPr>
        <w:t>主任委员：</w:t>
      </w:r>
    </w:p>
    <w:p w:rsidR="007E3846" w:rsidRPr="00863B44" w:rsidRDefault="007E3846" w:rsidP="007E3846">
      <w:pPr>
        <w:widowControl/>
        <w:spacing w:line="440" w:lineRule="exact"/>
        <w:ind w:firstLineChars="200" w:firstLine="480"/>
        <w:rPr>
          <w:rFonts w:ascii="仿宋" w:eastAsia="仿宋" w:hAnsi="仿宋" w:cs="宋体"/>
          <w:kern w:val="0"/>
          <w:sz w:val="24"/>
        </w:rPr>
      </w:pPr>
      <w:r w:rsidRPr="00863B44">
        <w:rPr>
          <w:rFonts w:ascii="仿宋" w:eastAsia="仿宋" w:hAnsi="仿宋" w:cs="宋体" w:hint="eastAsia"/>
          <w:kern w:val="0"/>
          <w:sz w:val="24"/>
        </w:rPr>
        <w:t>庄相宁 石化联合会环保处处长/中国化工环保协会秘书长</w:t>
      </w:r>
    </w:p>
    <w:p w:rsidR="007E3846" w:rsidRPr="00863B44" w:rsidRDefault="007E3846" w:rsidP="007E3846">
      <w:pPr>
        <w:widowControl/>
        <w:spacing w:line="440" w:lineRule="exact"/>
        <w:ind w:firstLineChars="200" w:firstLine="482"/>
        <w:rPr>
          <w:rFonts w:ascii="仿宋" w:eastAsia="仿宋" w:hAnsi="仿宋" w:cs="宋体"/>
          <w:b/>
          <w:kern w:val="0"/>
          <w:sz w:val="24"/>
        </w:rPr>
      </w:pPr>
      <w:r w:rsidRPr="00863B44">
        <w:rPr>
          <w:rFonts w:ascii="仿宋" w:eastAsia="仿宋" w:hAnsi="仿宋" w:cs="宋体" w:hint="eastAsia"/>
          <w:b/>
          <w:kern w:val="0"/>
          <w:sz w:val="24"/>
        </w:rPr>
        <w:t>副主任委员：</w:t>
      </w:r>
    </w:p>
    <w:p w:rsidR="007E3846" w:rsidRPr="00863B44" w:rsidRDefault="007E3846" w:rsidP="007E3846">
      <w:pPr>
        <w:widowControl/>
        <w:spacing w:line="440" w:lineRule="exact"/>
        <w:ind w:firstLineChars="200" w:firstLine="480"/>
        <w:rPr>
          <w:rFonts w:ascii="仿宋" w:eastAsia="仿宋" w:hAnsi="仿宋" w:cs="宋体"/>
          <w:kern w:val="0"/>
          <w:sz w:val="24"/>
        </w:rPr>
      </w:pPr>
      <w:r w:rsidRPr="00863B44">
        <w:rPr>
          <w:rFonts w:ascii="仿宋" w:eastAsia="仿宋" w:hAnsi="仿宋" w:hint="eastAsia"/>
          <w:sz w:val="24"/>
        </w:rPr>
        <w:t xml:space="preserve">王  军 </w:t>
      </w:r>
      <w:r w:rsidRPr="00863B44">
        <w:rPr>
          <w:rFonts w:ascii="仿宋" w:eastAsia="仿宋" w:hAnsi="仿宋" w:cs="宋体"/>
          <w:kern w:val="0"/>
          <w:sz w:val="24"/>
        </w:rPr>
        <w:t>北京航天石化技术装备工程公司</w:t>
      </w:r>
      <w:r w:rsidRPr="00863B44">
        <w:rPr>
          <w:rFonts w:ascii="仿宋" w:eastAsia="仿宋" w:hAnsi="仿宋" w:cs="宋体" w:hint="eastAsia"/>
          <w:kern w:val="0"/>
          <w:sz w:val="24"/>
        </w:rPr>
        <w:t xml:space="preserve"> 总经理</w:t>
      </w:r>
    </w:p>
    <w:p w:rsidR="007E3846" w:rsidRPr="00863B44" w:rsidRDefault="007E3846" w:rsidP="007E3846">
      <w:pPr>
        <w:widowControl/>
        <w:spacing w:line="440" w:lineRule="exact"/>
        <w:ind w:firstLineChars="200" w:firstLine="480"/>
        <w:rPr>
          <w:rFonts w:ascii="仿宋" w:eastAsia="仿宋" w:hAnsi="仿宋" w:cs="宋体"/>
          <w:kern w:val="0"/>
          <w:sz w:val="24"/>
        </w:rPr>
      </w:pPr>
      <w:r w:rsidRPr="00863B44">
        <w:rPr>
          <w:rFonts w:ascii="仿宋" w:eastAsia="仿宋" w:hAnsi="仿宋" w:cs="宋体" w:hint="eastAsia"/>
          <w:kern w:val="0"/>
          <w:sz w:val="24"/>
        </w:rPr>
        <w:t>于东川 北京浦仁美华节能环保科技有限公司 总经理</w:t>
      </w:r>
    </w:p>
    <w:p w:rsidR="007E3846" w:rsidRPr="00863B44" w:rsidRDefault="007E3846" w:rsidP="007E3846">
      <w:pPr>
        <w:widowControl/>
        <w:spacing w:line="440" w:lineRule="exact"/>
        <w:ind w:firstLineChars="200" w:firstLine="480"/>
        <w:rPr>
          <w:rFonts w:ascii="仿宋" w:eastAsia="仿宋" w:hAnsi="仿宋" w:cs="宋体"/>
          <w:kern w:val="0"/>
          <w:sz w:val="24"/>
        </w:rPr>
      </w:pPr>
      <w:r w:rsidRPr="00863B44">
        <w:rPr>
          <w:rFonts w:ascii="仿宋" w:eastAsia="仿宋" w:hAnsi="仿宋" w:cs="宋体" w:hint="eastAsia"/>
          <w:kern w:val="0"/>
          <w:sz w:val="24"/>
        </w:rPr>
        <w:t>商  晔 北京沃特尔水技术股份有限公司 总裁</w:t>
      </w:r>
    </w:p>
    <w:p w:rsidR="007E3846" w:rsidRPr="00863B44" w:rsidRDefault="007E3846" w:rsidP="007E3846">
      <w:pPr>
        <w:widowControl/>
        <w:spacing w:line="440" w:lineRule="exact"/>
        <w:ind w:firstLineChars="200" w:firstLine="480"/>
        <w:rPr>
          <w:rFonts w:ascii="仿宋" w:eastAsia="仿宋" w:hAnsi="仿宋" w:cs="宋体"/>
          <w:kern w:val="0"/>
          <w:sz w:val="24"/>
        </w:rPr>
      </w:pPr>
      <w:r w:rsidRPr="00863B44">
        <w:rPr>
          <w:rFonts w:ascii="仿宋" w:eastAsia="仿宋" w:hAnsi="仿宋" w:cs="宋体" w:hint="eastAsia"/>
          <w:kern w:val="0"/>
          <w:sz w:val="24"/>
        </w:rPr>
        <w:t>胡  帆 上海第升环保科技有限公司 总经理</w:t>
      </w:r>
    </w:p>
    <w:p w:rsidR="007E3846" w:rsidRPr="00863B44" w:rsidRDefault="007E3846" w:rsidP="007E3846">
      <w:pPr>
        <w:widowControl/>
        <w:spacing w:line="440" w:lineRule="exact"/>
        <w:ind w:firstLineChars="200" w:firstLine="480"/>
        <w:rPr>
          <w:rFonts w:ascii="仿宋" w:eastAsia="仿宋" w:hAnsi="仿宋" w:cs="宋体"/>
          <w:kern w:val="0"/>
          <w:sz w:val="24"/>
        </w:rPr>
      </w:pPr>
      <w:r w:rsidRPr="00863B44">
        <w:rPr>
          <w:rFonts w:ascii="仿宋" w:eastAsia="仿宋" w:hAnsi="仿宋" w:hint="eastAsia"/>
          <w:sz w:val="24"/>
        </w:rPr>
        <w:t xml:space="preserve">安  鹏 </w:t>
      </w:r>
      <w:r w:rsidRPr="00863B44">
        <w:rPr>
          <w:rFonts w:ascii="仿宋" w:eastAsia="仿宋" w:hAnsi="仿宋" w:cs="宋体"/>
          <w:kern w:val="0"/>
          <w:sz w:val="24"/>
        </w:rPr>
        <w:t>沈阳化工研究院</w:t>
      </w:r>
      <w:r w:rsidRPr="00863B44">
        <w:rPr>
          <w:rFonts w:ascii="仿宋" w:eastAsia="仿宋" w:hAnsi="仿宋" w:cs="宋体" w:hint="eastAsia"/>
          <w:kern w:val="0"/>
          <w:sz w:val="24"/>
        </w:rPr>
        <w:t>设备工程有限公司 副总经理</w:t>
      </w:r>
    </w:p>
    <w:p w:rsidR="007E3846" w:rsidRPr="00863B44" w:rsidRDefault="007E3846" w:rsidP="007E3846">
      <w:pPr>
        <w:widowControl/>
        <w:spacing w:line="440" w:lineRule="exact"/>
        <w:ind w:firstLineChars="200" w:firstLine="480"/>
        <w:rPr>
          <w:rFonts w:ascii="仿宋" w:eastAsia="仿宋" w:hAnsi="仿宋" w:cs="宋体"/>
          <w:kern w:val="0"/>
          <w:sz w:val="24"/>
        </w:rPr>
      </w:pPr>
      <w:r w:rsidRPr="00863B44">
        <w:rPr>
          <w:rFonts w:ascii="仿宋" w:eastAsia="仿宋" w:hAnsi="仿宋" w:hint="eastAsia"/>
          <w:sz w:val="24"/>
        </w:rPr>
        <w:t xml:space="preserve">韩云涛 </w:t>
      </w:r>
      <w:r w:rsidRPr="00863B44">
        <w:rPr>
          <w:rFonts w:ascii="仿宋" w:eastAsia="仿宋" w:hAnsi="仿宋" w:cs="宋体" w:hint="eastAsia"/>
          <w:kern w:val="0"/>
          <w:sz w:val="24"/>
        </w:rPr>
        <w:t>大连海伊特重工有限公司 总经理</w:t>
      </w:r>
    </w:p>
    <w:p w:rsidR="007E3846" w:rsidRPr="00863B44" w:rsidRDefault="007E3846" w:rsidP="007E3846">
      <w:pPr>
        <w:widowControl/>
        <w:spacing w:line="440" w:lineRule="exact"/>
        <w:ind w:firstLineChars="200" w:firstLine="480"/>
        <w:rPr>
          <w:rFonts w:ascii="仿宋" w:eastAsia="仿宋" w:hAnsi="仿宋" w:cs="宋体"/>
          <w:kern w:val="0"/>
          <w:sz w:val="24"/>
        </w:rPr>
      </w:pPr>
      <w:r w:rsidRPr="00863B44">
        <w:rPr>
          <w:rFonts w:ascii="仿宋" w:eastAsia="仿宋" w:hAnsi="仿宋" w:hint="eastAsia"/>
          <w:sz w:val="24"/>
        </w:rPr>
        <w:t xml:space="preserve">张炜铭 </w:t>
      </w:r>
      <w:r w:rsidRPr="00863B44">
        <w:rPr>
          <w:rFonts w:ascii="仿宋" w:eastAsia="仿宋" w:hAnsi="仿宋" w:cs="宋体" w:hint="eastAsia"/>
          <w:kern w:val="0"/>
          <w:sz w:val="24"/>
        </w:rPr>
        <w:t>江苏南大环保科技有限公司 副总经理</w:t>
      </w:r>
    </w:p>
    <w:p w:rsidR="007E3846" w:rsidRPr="00863B44" w:rsidRDefault="007E3846" w:rsidP="007E3846">
      <w:pPr>
        <w:widowControl/>
        <w:spacing w:line="440" w:lineRule="exact"/>
        <w:ind w:firstLineChars="200" w:firstLine="480"/>
        <w:rPr>
          <w:rFonts w:ascii="仿宋" w:eastAsia="仿宋" w:hAnsi="仿宋" w:cs="宋体"/>
          <w:kern w:val="0"/>
          <w:sz w:val="24"/>
        </w:rPr>
      </w:pPr>
      <w:r w:rsidRPr="00863B44">
        <w:rPr>
          <w:rFonts w:ascii="仿宋" w:eastAsia="仿宋" w:hAnsi="仿宋" w:cs="宋体" w:hint="eastAsia"/>
          <w:kern w:val="0"/>
          <w:sz w:val="24"/>
        </w:rPr>
        <w:t>佘卫民 江苏隆昌化工有限公司 总经理</w:t>
      </w:r>
    </w:p>
    <w:p w:rsidR="007E3846" w:rsidRPr="00863B44" w:rsidRDefault="007E3846" w:rsidP="007E3846">
      <w:pPr>
        <w:widowControl/>
        <w:spacing w:line="440" w:lineRule="exact"/>
        <w:ind w:firstLineChars="200" w:firstLine="480"/>
        <w:rPr>
          <w:rFonts w:ascii="仿宋" w:eastAsia="仿宋" w:hAnsi="仿宋" w:cs="宋体"/>
          <w:kern w:val="0"/>
          <w:sz w:val="24"/>
        </w:rPr>
      </w:pPr>
      <w:r w:rsidRPr="00863B44">
        <w:rPr>
          <w:rFonts w:ascii="仿宋" w:eastAsia="仿宋" w:hAnsi="仿宋" w:cs="宋体" w:hint="eastAsia"/>
          <w:kern w:val="0"/>
          <w:sz w:val="24"/>
        </w:rPr>
        <w:t>董均明 无锡蓝海工程设计有限公司 总经理</w:t>
      </w:r>
    </w:p>
    <w:p w:rsidR="007E3846" w:rsidRPr="00863B44" w:rsidRDefault="007E3846" w:rsidP="007E3846">
      <w:pPr>
        <w:widowControl/>
        <w:spacing w:line="440" w:lineRule="exact"/>
        <w:ind w:firstLineChars="200" w:firstLine="480"/>
        <w:rPr>
          <w:rFonts w:ascii="仿宋" w:eastAsia="仿宋" w:hAnsi="仿宋" w:cs="宋体"/>
          <w:kern w:val="0"/>
          <w:sz w:val="24"/>
        </w:rPr>
      </w:pPr>
      <w:r w:rsidRPr="00863B44">
        <w:rPr>
          <w:rFonts w:ascii="仿宋" w:eastAsia="仿宋" w:hAnsi="仿宋" w:cs="宋体" w:hint="eastAsia"/>
          <w:kern w:val="0"/>
          <w:sz w:val="24"/>
        </w:rPr>
        <w:lastRenderedPageBreak/>
        <w:t>李书龙 安徽今朝环保科技有限公司 董事长</w:t>
      </w:r>
    </w:p>
    <w:p w:rsidR="007E3846" w:rsidRPr="00863B44" w:rsidRDefault="007E3846" w:rsidP="007E3846">
      <w:pPr>
        <w:widowControl/>
        <w:spacing w:line="440" w:lineRule="exact"/>
        <w:ind w:firstLineChars="200" w:firstLine="482"/>
        <w:rPr>
          <w:rFonts w:ascii="仿宋" w:eastAsia="仿宋" w:hAnsi="仿宋" w:cs="宋体"/>
          <w:b/>
          <w:kern w:val="0"/>
          <w:sz w:val="24"/>
        </w:rPr>
      </w:pPr>
      <w:r w:rsidRPr="00863B44">
        <w:rPr>
          <w:rFonts w:ascii="仿宋" w:eastAsia="仿宋" w:hAnsi="仿宋" w:cs="宋体" w:hint="eastAsia"/>
          <w:b/>
          <w:kern w:val="0"/>
          <w:sz w:val="24"/>
        </w:rPr>
        <w:t>秘书长：</w:t>
      </w:r>
    </w:p>
    <w:p w:rsidR="007E3846" w:rsidRPr="00863B44" w:rsidRDefault="007E3846" w:rsidP="007E3846">
      <w:pPr>
        <w:widowControl/>
        <w:spacing w:line="440" w:lineRule="exact"/>
        <w:ind w:firstLineChars="200" w:firstLine="480"/>
        <w:rPr>
          <w:rFonts w:ascii="仿宋" w:eastAsia="仿宋" w:hAnsi="仿宋" w:cs="宋体"/>
          <w:kern w:val="0"/>
          <w:sz w:val="24"/>
        </w:rPr>
      </w:pPr>
      <w:r w:rsidRPr="00863B44">
        <w:rPr>
          <w:rFonts w:ascii="仿宋" w:eastAsia="仿宋" w:hAnsi="仿宋" w:cs="宋体" w:hint="eastAsia"/>
          <w:kern w:val="0"/>
          <w:sz w:val="24"/>
        </w:rPr>
        <w:t>吴  刚 中国化工环保协会技术交流部主任</w:t>
      </w:r>
    </w:p>
    <w:p w:rsidR="007E3846" w:rsidRPr="00863B44" w:rsidRDefault="007E3846" w:rsidP="007E3846">
      <w:pPr>
        <w:widowControl/>
        <w:spacing w:line="440" w:lineRule="exact"/>
        <w:ind w:firstLineChars="200" w:firstLine="482"/>
        <w:rPr>
          <w:rFonts w:ascii="仿宋" w:eastAsia="仿宋" w:hAnsi="仿宋" w:cs="宋体"/>
          <w:b/>
          <w:kern w:val="0"/>
          <w:sz w:val="24"/>
        </w:rPr>
      </w:pPr>
      <w:r w:rsidRPr="00863B44">
        <w:rPr>
          <w:rFonts w:ascii="仿宋" w:eastAsia="仿宋" w:hAnsi="仿宋" w:cs="宋体" w:hint="eastAsia"/>
          <w:b/>
          <w:kern w:val="0"/>
          <w:sz w:val="24"/>
        </w:rPr>
        <w:t>副秘书长：</w:t>
      </w:r>
    </w:p>
    <w:p w:rsidR="007E3846" w:rsidRPr="00863B44" w:rsidRDefault="007E3846" w:rsidP="007E3846">
      <w:pPr>
        <w:widowControl/>
        <w:spacing w:line="440" w:lineRule="exact"/>
        <w:ind w:firstLineChars="200" w:firstLine="480"/>
        <w:rPr>
          <w:rFonts w:ascii="仿宋" w:eastAsia="仿宋" w:hAnsi="仿宋" w:cs="宋体"/>
          <w:kern w:val="0"/>
          <w:sz w:val="24"/>
        </w:rPr>
      </w:pPr>
      <w:r w:rsidRPr="00863B44">
        <w:rPr>
          <w:rFonts w:ascii="仿宋" w:eastAsia="仿宋" w:hAnsi="仿宋" w:cs="宋体" w:hint="eastAsia"/>
          <w:kern w:val="0"/>
          <w:sz w:val="24"/>
        </w:rPr>
        <w:t>崔民生 北京航天石化技术装备工程公司 市场部经理</w:t>
      </w:r>
    </w:p>
    <w:p w:rsidR="007E3846" w:rsidRPr="00863B44" w:rsidRDefault="007E3846" w:rsidP="007E3846">
      <w:pPr>
        <w:widowControl/>
        <w:spacing w:line="440" w:lineRule="exact"/>
        <w:ind w:firstLineChars="200" w:firstLine="480"/>
        <w:rPr>
          <w:rFonts w:ascii="仿宋" w:eastAsia="仿宋" w:hAnsi="仿宋" w:cs="宋体"/>
          <w:kern w:val="0"/>
          <w:sz w:val="24"/>
        </w:rPr>
      </w:pPr>
      <w:r w:rsidRPr="00863B44">
        <w:rPr>
          <w:rFonts w:ascii="仿宋" w:eastAsia="仿宋" w:hAnsi="仿宋" w:cs="宋体" w:hint="eastAsia"/>
          <w:kern w:val="0"/>
          <w:sz w:val="24"/>
        </w:rPr>
        <w:t>刘士刚 北京浦仁美华节能环保科技有限公司 经理</w:t>
      </w:r>
    </w:p>
    <w:p w:rsidR="007E3846" w:rsidRPr="00863B44" w:rsidRDefault="007E3846" w:rsidP="007E3846">
      <w:pPr>
        <w:widowControl/>
        <w:spacing w:line="440" w:lineRule="exact"/>
        <w:ind w:firstLineChars="200" w:firstLine="480"/>
        <w:rPr>
          <w:rFonts w:ascii="仿宋" w:eastAsia="仿宋" w:hAnsi="仿宋" w:cs="宋体"/>
          <w:kern w:val="0"/>
          <w:sz w:val="24"/>
        </w:rPr>
      </w:pPr>
      <w:r w:rsidRPr="00863B44">
        <w:rPr>
          <w:rFonts w:ascii="仿宋" w:eastAsia="仿宋" w:hAnsi="仿宋" w:cs="宋体" w:hint="eastAsia"/>
          <w:kern w:val="0"/>
          <w:sz w:val="24"/>
        </w:rPr>
        <w:t>陈  丽 大连海伊特重工有限公司 经理</w:t>
      </w:r>
    </w:p>
    <w:p w:rsidR="007E3846" w:rsidRPr="00863B44" w:rsidRDefault="007E3846" w:rsidP="007E3846">
      <w:pPr>
        <w:widowControl/>
        <w:spacing w:line="440" w:lineRule="exact"/>
        <w:ind w:firstLineChars="200" w:firstLine="482"/>
        <w:rPr>
          <w:rFonts w:ascii="仿宋" w:eastAsia="仿宋" w:hAnsi="仿宋" w:cs="宋体"/>
          <w:b/>
          <w:kern w:val="0"/>
          <w:sz w:val="24"/>
        </w:rPr>
      </w:pPr>
      <w:r w:rsidRPr="00863B44">
        <w:rPr>
          <w:rFonts w:ascii="仿宋" w:eastAsia="仿宋" w:hAnsi="仿宋" w:cs="宋体" w:hint="eastAsia"/>
          <w:b/>
          <w:kern w:val="0"/>
          <w:sz w:val="24"/>
        </w:rPr>
        <w:t>三、其他事宜</w:t>
      </w:r>
    </w:p>
    <w:p w:rsidR="007E3846" w:rsidRPr="00863B44" w:rsidRDefault="007E3846" w:rsidP="007E3846">
      <w:pPr>
        <w:autoSpaceDE w:val="0"/>
        <w:autoSpaceDN w:val="0"/>
        <w:adjustRightInd w:val="0"/>
        <w:spacing w:line="440" w:lineRule="exact"/>
        <w:ind w:firstLineChars="200" w:firstLine="480"/>
        <w:jc w:val="left"/>
        <w:rPr>
          <w:rFonts w:ascii="仿宋" w:eastAsia="仿宋" w:hAnsi="仿宋" w:cs="宋体"/>
          <w:kern w:val="0"/>
          <w:sz w:val="24"/>
        </w:rPr>
      </w:pPr>
      <w:r w:rsidRPr="00863B44">
        <w:rPr>
          <w:rFonts w:ascii="仿宋" w:eastAsia="仿宋" w:hAnsi="仿宋" w:cs="宋体" w:hint="eastAsia"/>
          <w:kern w:val="0"/>
          <w:sz w:val="24"/>
        </w:rPr>
        <w:t>各有关单位，如有异议和建议，请及时与我会联系</w:t>
      </w:r>
      <w:r>
        <w:rPr>
          <w:rFonts w:ascii="仿宋" w:eastAsia="仿宋" w:hAnsi="仿宋" w:cs="宋体" w:hint="eastAsia"/>
          <w:kern w:val="0"/>
          <w:sz w:val="24"/>
        </w:rPr>
        <w:t>。</w:t>
      </w:r>
    </w:p>
    <w:p w:rsidR="007E3846" w:rsidRPr="00863B44" w:rsidRDefault="007E3846" w:rsidP="007E3846">
      <w:pPr>
        <w:spacing w:line="440" w:lineRule="exact"/>
        <w:rPr>
          <w:rFonts w:ascii="仿宋" w:eastAsia="仿宋" w:hAnsi="仿宋"/>
          <w:sz w:val="24"/>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Default="007E3846">
      <w:pPr>
        <w:rPr>
          <w:rFonts w:hint="eastAsia"/>
        </w:rPr>
      </w:pPr>
    </w:p>
    <w:p w:rsidR="007E3846" w:rsidRPr="002B1D7D" w:rsidRDefault="007E3846" w:rsidP="007E3846">
      <w:pPr>
        <w:rPr>
          <w:rFonts w:ascii="仿宋" w:eastAsia="仿宋" w:hAnsi="仿宋"/>
          <w:sz w:val="28"/>
          <w:szCs w:val="28"/>
          <w:bdr w:val="single" w:sz="4" w:space="0" w:color="auto"/>
        </w:rPr>
      </w:pPr>
      <w:bookmarkStart w:id="0" w:name="OLE_LINK13"/>
      <w:bookmarkStart w:id="1" w:name="OLE_LINK14"/>
      <w:r w:rsidRPr="003C4E5F">
        <w:rPr>
          <w:rFonts w:ascii="仿宋" w:eastAsia="仿宋" w:hAnsi="仿宋" w:hint="eastAsia"/>
          <w:sz w:val="28"/>
          <w:szCs w:val="28"/>
          <w:bdr w:val="single" w:sz="4" w:space="0" w:color="auto"/>
        </w:rPr>
        <w:lastRenderedPageBreak/>
        <w:t>协会动态</w:t>
      </w:r>
    </w:p>
    <w:p w:rsidR="007E3846" w:rsidRDefault="007E3846" w:rsidP="007E3846">
      <w:pPr>
        <w:spacing w:line="440" w:lineRule="exact"/>
        <w:jc w:val="center"/>
        <w:rPr>
          <w:rFonts w:asciiTheme="minorEastAsia" w:hAnsiTheme="minorEastAsia"/>
          <w:sz w:val="28"/>
          <w:szCs w:val="28"/>
        </w:rPr>
      </w:pPr>
    </w:p>
    <w:p w:rsidR="007E3846" w:rsidRDefault="007E3846" w:rsidP="007E3846">
      <w:pPr>
        <w:spacing w:line="440" w:lineRule="exact"/>
        <w:jc w:val="center"/>
        <w:rPr>
          <w:rFonts w:asciiTheme="minorEastAsia" w:hAnsiTheme="minorEastAsia"/>
          <w:sz w:val="28"/>
          <w:szCs w:val="28"/>
        </w:rPr>
      </w:pPr>
      <w:r w:rsidRPr="008E31EF">
        <w:rPr>
          <w:rFonts w:asciiTheme="minorEastAsia" w:hAnsiTheme="minorEastAsia" w:hint="eastAsia"/>
          <w:sz w:val="28"/>
          <w:szCs w:val="28"/>
        </w:rPr>
        <w:t>化工行业高浓度含盐有机废水及危险废物治理和综合利用技术</w:t>
      </w:r>
    </w:p>
    <w:p w:rsidR="007E3846" w:rsidRDefault="007E3846" w:rsidP="007E3846">
      <w:pPr>
        <w:spacing w:line="440" w:lineRule="exact"/>
        <w:jc w:val="center"/>
        <w:rPr>
          <w:rFonts w:asciiTheme="minorEastAsia" w:hAnsiTheme="minorEastAsia"/>
          <w:sz w:val="28"/>
          <w:szCs w:val="28"/>
        </w:rPr>
      </w:pPr>
      <w:r w:rsidRPr="008E31EF">
        <w:rPr>
          <w:rFonts w:asciiTheme="minorEastAsia" w:hAnsiTheme="minorEastAsia" w:hint="eastAsia"/>
          <w:sz w:val="28"/>
          <w:szCs w:val="28"/>
        </w:rPr>
        <w:t>专题研讨会召开</w:t>
      </w:r>
    </w:p>
    <w:p w:rsidR="007E3846" w:rsidRPr="002B1D7D" w:rsidRDefault="007E3846" w:rsidP="007E3846">
      <w:pPr>
        <w:rPr>
          <w:rFonts w:ascii="仿宋" w:eastAsia="仿宋" w:hAnsi="仿宋"/>
        </w:rPr>
      </w:pPr>
    </w:p>
    <w:p w:rsidR="007E3846" w:rsidRPr="00C37B72" w:rsidRDefault="007E3846" w:rsidP="007E3846">
      <w:pPr>
        <w:rPr>
          <w:rFonts w:ascii="仿宋" w:eastAsia="仿宋" w:hAnsi="仿宋"/>
        </w:rPr>
      </w:pPr>
      <w:r>
        <w:rPr>
          <w:rFonts w:ascii="仿宋" w:eastAsia="仿宋" w:hAnsi="仿宋" w:hint="eastAsia"/>
        </w:rPr>
        <w:t xml:space="preserve">    </w:t>
      </w:r>
      <w:r w:rsidRPr="003C4E5F">
        <w:rPr>
          <w:rFonts w:ascii="仿宋" w:eastAsia="仿宋" w:hAnsi="仿宋" w:hint="eastAsia"/>
        </w:rPr>
        <w:t>由中国化工环保协会主办的“化工行业高浓度含盐有机废水及危险废物治理和综合利用技术专题研讨会”</w:t>
      </w:r>
      <w:r w:rsidRPr="00C37B72">
        <w:rPr>
          <w:rFonts w:ascii="仿宋" w:eastAsia="仿宋" w:hAnsi="仿宋" w:hint="eastAsia"/>
        </w:rPr>
        <w:t xml:space="preserve"> 3月27日至3月29日</w:t>
      </w:r>
      <w:r w:rsidRPr="003C4E5F">
        <w:rPr>
          <w:rFonts w:ascii="仿宋" w:eastAsia="仿宋" w:hAnsi="仿宋" w:hint="eastAsia"/>
        </w:rPr>
        <w:t>在南京顺利召开。</w:t>
      </w:r>
    </w:p>
    <w:bookmarkEnd w:id="0"/>
    <w:bookmarkEnd w:id="1"/>
    <w:p w:rsidR="007E3846" w:rsidRPr="00C37B72" w:rsidRDefault="007E3846" w:rsidP="007E3846">
      <w:pPr>
        <w:rPr>
          <w:rFonts w:ascii="仿宋" w:eastAsia="仿宋" w:hAnsi="仿宋"/>
        </w:rPr>
      </w:pPr>
      <w:r>
        <w:rPr>
          <w:rFonts w:ascii="仿宋" w:eastAsia="仿宋" w:hAnsi="仿宋" w:hint="eastAsia"/>
        </w:rPr>
        <w:t xml:space="preserve">    </w:t>
      </w:r>
      <w:r w:rsidRPr="003C4E5F">
        <w:rPr>
          <w:rFonts w:ascii="仿宋" w:eastAsia="仿宋" w:hAnsi="仿宋" w:hint="eastAsia"/>
        </w:rPr>
        <w:t>本次会议以化工行业高浓度含盐有机废水及危废治理为主题，吸引了全国各地超过</w:t>
      </w:r>
      <w:r w:rsidRPr="003C4E5F">
        <w:rPr>
          <w:rFonts w:ascii="仿宋" w:eastAsia="仿宋" w:hAnsi="仿宋"/>
        </w:rPr>
        <w:t>300</w:t>
      </w:r>
      <w:r w:rsidRPr="003C4E5F">
        <w:rPr>
          <w:rFonts w:ascii="仿宋" w:eastAsia="仿宋" w:hAnsi="仿宋" w:hint="eastAsia"/>
        </w:rPr>
        <w:t>多人参会，来自国家环保部固废中心、环保部固废研究所、江苏省固废管理中心、江苏省环科院、江苏省化工行业协会、江苏省农药协会、如东化工园区管委会等政府部门及协会领导到现场参会并与企业进行交流。</w:t>
      </w:r>
    </w:p>
    <w:p w:rsidR="007E3846" w:rsidRPr="00C37B72" w:rsidRDefault="007E3846" w:rsidP="007E3846">
      <w:pPr>
        <w:rPr>
          <w:rFonts w:ascii="仿宋" w:eastAsia="仿宋" w:hAnsi="仿宋"/>
        </w:rPr>
      </w:pPr>
      <w:r>
        <w:rPr>
          <w:rFonts w:ascii="仿宋" w:eastAsia="仿宋" w:hAnsi="仿宋" w:hint="eastAsia"/>
        </w:rPr>
        <w:t xml:space="preserve">    </w:t>
      </w:r>
      <w:r w:rsidRPr="003C4E5F">
        <w:rPr>
          <w:rFonts w:ascii="仿宋" w:eastAsia="仿宋" w:hAnsi="仿宋" w:cs="MS Mincho" w:hint="eastAsia"/>
          <w:color w:val="333333"/>
          <w:sz w:val="24"/>
          <w:shd w:val="clear" w:color="auto" w:fill="FFFFFF"/>
        </w:rPr>
        <w:t>近年来，随着我国化工行</w:t>
      </w:r>
      <w:r w:rsidRPr="003C4E5F">
        <w:rPr>
          <w:rFonts w:ascii="仿宋" w:eastAsia="仿宋" w:hAnsi="仿宋" w:cs="SimSun"/>
          <w:color w:val="333333"/>
          <w:sz w:val="24"/>
          <w:shd w:val="clear" w:color="auto" w:fill="FFFFFF"/>
        </w:rPr>
        <w:t>业</w:t>
      </w:r>
      <w:r w:rsidRPr="003C4E5F">
        <w:rPr>
          <w:rFonts w:ascii="仿宋" w:eastAsia="仿宋" w:hAnsi="仿宋" w:cs="MS Mincho" w:hint="eastAsia"/>
          <w:color w:val="333333"/>
          <w:sz w:val="24"/>
          <w:shd w:val="clear" w:color="auto" w:fill="FFFFFF"/>
        </w:rPr>
        <w:t>的</w:t>
      </w:r>
      <w:r w:rsidRPr="003C4E5F">
        <w:rPr>
          <w:rFonts w:ascii="仿宋" w:eastAsia="仿宋" w:hAnsi="仿宋" w:cs="SimSun"/>
          <w:color w:val="333333"/>
          <w:sz w:val="24"/>
          <w:shd w:val="clear" w:color="auto" w:fill="FFFFFF"/>
        </w:rPr>
        <w:t>发</w:t>
      </w:r>
      <w:r w:rsidRPr="003C4E5F">
        <w:rPr>
          <w:rFonts w:ascii="仿宋" w:eastAsia="仿宋" w:hAnsi="仿宋" w:cs="MS Mincho" w:hint="eastAsia"/>
          <w:color w:val="333333"/>
          <w:sz w:val="24"/>
          <w:shd w:val="clear" w:color="auto" w:fill="FFFFFF"/>
        </w:rPr>
        <w:t>展，</w:t>
      </w:r>
      <w:r w:rsidRPr="003C4E5F">
        <w:rPr>
          <w:rFonts w:ascii="仿宋" w:eastAsia="仿宋" w:hAnsi="仿宋" w:cs="MS Mincho"/>
          <w:color w:val="333333"/>
          <w:sz w:val="24"/>
          <w:shd w:val="clear" w:color="auto" w:fill="FFFFFF"/>
        </w:rPr>
        <w:t>危</w:t>
      </w:r>
      <w:r w:rsidRPr="003C4E5F">
        <w:rPr>
          <w:rFonts w:ascii="仿宋" w:eastAsia="仿宋" w:hAnsi="仿宋" w:cs="SimSun"/>
          <w:color w:val="333333"/>
          <w:sz w:val="24"/>
          <w:shd w:val="clear" w:color="auto" w:fill="FFFFFF"/>
        </w:rPr>
        <w:t>险废</w:t>
      </w:r>
      <w:r w:rsidRPr="003C4E5F">
        <w:rPr>
          <w:rFonts w:ascii="仿宋" w:eastAsia="仿宋" w:hAnsi="仿宋" w:cs="MS Mincho"/>
          <w:color w:val="333333"/>
          <w:sz w:val="24"/>
          <w:shd w:val="clear" w:color="auto" w:fill="FFFFFF"/>
        </w:rPr>
        <w:t>物</w:t>
      </w:r>
      <w:r w:rsidRPr="003C4E5F">
        <w:rPr>
          <w:rFonts w:ascii="仿宋" w:eastAsia="仿宋" w:hAnsi="仿宋" w:cs="MS Mincho" w:hint="eastAsia"/>
          <w:color w:val="333333"/>
          <w:sz w:val="24"/>
          <w:shd w:val="clear" w:color="auto" w:fill="FFFFFF"/>
        </w:rPr>
        <w:t>及</w:t>
      </w:r>
      <w:r w:rsidRPr="003C4E5F">
        <w:rPr>
          <w:rFonts w:ascii="仿宋" w:eastAsia="仿宋" w:hAnsi="仿宋" w:cs="SimSun"/>
          <w:color w:val="333333"/>
          <w:sz w:val="24"/>
          <w:shd w:val="clear" w:color="auto" w:fill="FFFFFF"/>
        </w:rPr>
        <w:t>废盐</w:t>
      </w:r>
      <w:r w:rsidRPr="003C4E5F">
        <w:rPr>
          <w:rFonts w:ascii="仿宋" w:eastAsia="仿宋" w:hAnsi="仿宋" w:cs="MS Mincho" w:hint="eastAsia"/>
          <w:color w:val="333333"/>
          <w:sz w:val="24"/>
          <w:shd w:val="clear" w:color="auto" w:fill="FFFFFF"/>
        </w:rPr>
        <w:t>的</w:t>
      </w:r>
      <w:r w:rsidRPr="003C4E5F">
        <w:rPr>
          <w:rFonts w:ascii="仿宋" w:eastAsia="仿宋" w:hAnsi="仿宋" w:cs="SimSun"/>
          <w:color w:val="333333"/>
          <w:sz w:val="24"/>
          <w:shd w:val="clear" w:color="auto" w:fill="FFFFFF"/>
        </w:rPr>
        <w:t>产</w:t>
      </w:r>
      <w:r w:rsidRPr="003C4E5F">
        <w:rPr>
          <w:rFonts w:ascii="仿宋" w:eastAsia="仿宋" w:hAnsi="仿宋" w:cs="MS Mincho" w:hint="eastAsia"/>
          <w:color w:val="333333"/>
          <w:sz w:val="24"/>
          <w:shd w:val="clear" w:color="auto" w:fill="FFFFFF"/>
        </w:rPr>
        <w:t>生量快速增</w:t>
      </w:r>
      <w:r w:rsidRPr="003C4E5F">
        <w:rPr>
          <w:rFonts w:ascii="仿宋" w:eastAsia="仿宋" w:hAnsi="仿宋" w:cs="SimSun"/>
          <w:color w:val="333333"/>
          <w:sz w:val="24"/>
          <w:shd w:val="clear" w:color="auto" w:fill="FFFFFF"/>
        </w:rPr>
        <w:t>长</w:t>
      </w:r>
      <w:r w:rsidRPr="003C4E5F">
        <w:rPr>
          <w:rFonts w:ascii="仿宋" w:eastAsia="仿宋" w:hAnsi="仿宋" w:cs="MS Mincho" w:hint="eastAsia"/>
          <w:color w:val="333333"/>
          <w:sz w:val="24"/>
          <w:shd w:val="clear" w:color="auto" w:fill="FFFFFF"/>
        </w:rPr>
        <w:t>，危</w:t>
      </w:r>
      <w:r w:rsidRPr="003C4E5F">
        <w:rPr>
          <w:rFonts w:ascii="仿宋" w:eastAsia="仿宋" w:hAnsi="仿宋" w:cs="SimSun"/>
          <w:color w:val="333333"/>
          <w:sz w:val="24"/>
          <w:shd w:val="clear" w:color="auto" w:fill="FFFFFF"/>
        </w:rPr>
        <w:t>废</w:t>
      </w:r>
      <w:r w:rsidRPr="003C4E5F">
        <w:rPr>
          <w:rFonts w:ascii="仿宋" w:eastAsia="仿宋" w:hAnsi="仿宋" w:cs="MS Mincho" w:hint="eastAsia"/>
          <w:color w:val="333333"/>
          <w:sz w:val="24"/>
          <w:shd w:val="clear" w:color="auto" w:fill="FFFFFF"/>
        </w:rPr>
        <w:t>的</w:t>
      </w:r>
      <w:r w:rsidRPr="003C4E5F">
        <w:rPr>
          <w:rFonts w:ascii="仿宋" w:eastAsia="仿宋" w:hAnsi="仿宋" w:cs="SimSun"/>
          <w:color w:val="333333"/>
          <w:sz w:val="24"/>
          <w:shd w:val="clear" w:color="auto" w:fill="FFFFFF"/>
        </w:rPr>
        <w:t>认</w:t>
      </w:r>
      <w:r w:rsidRPr="003C4E5F">
        <w:rPr>
          <w:rFonts w:ascii="仿宋" w:eastAsia="仿宋" w:hAnsi="仿宋" w:cs="MS Mincho" w:hint="eastAsia"/>
          <w:color w:val="333333"/>
          <w:sz w:val="24"/>
          <w:shd w:val="clear" w:color="auto" w:fill="FFFFFF"/>
        </w:rPr>
        <w:t>定、</w:t>
      </w:r>
      <w:r w:rsidRPr="003C4E5F">
        <w:rPr>
          <w:rFonts w:ascii="仿宋" w:eastAsia="仿宋" w:hAnsi="仿宋" w:cs="SimSun"/>
          <w:color w:val="333333"/>
          <w:sz w:val="24"/>
          <w:shd w:val="clear" w:color="auto" w:fill="FFFFFF"/>
        </w:rPr>
        <w:t>堆放、运输及综合利用也越来越受到企业的关注</w:t>
      </w:r>
      <w:r w:rsidRPr="003C4E5F">
        <w:rPr>
          <w:rFonts w:ascii="仿宋" w:eastAsia="仿宋" w:hAnsi="仿宋" w:cs="MS Mincho"/>
          <w:color w:val="333333"/>
          <w:sz w:val="24"/>
          <w:shd w:val="clear" w:color="auto" w:fill="FFFFFF"/>
        </w:rPr>
        <w:t>，</w:t>
      </w:r>
      <w:r w:rsidRPr="003C4E5F">
        <w:rPr>
          <w:rFonts w:ascii="仿宋" w:eastAsia="仿宋" w:hAnsi="仿宋" w:cs="SimSun"/>
          <w:color w:val="333333"/>
          <w:sz w:val="24"/>
          <w:shd w:val="clear" w:color="auto" w:fill="FFFFFF"/>
        </w:rPr>
        <w:t>为了帮助企业更好了理解相关政策、法规，会议特别邀请到环保部及江苏省环科院的专家到会进行全面解析。</w:t>
      </w:r>
    </w:p>
    <w:p w:rsidR="007E3846" w:rsidRDefault="007E3846" w:rsidP="007E3846">
      <w:pPr>
        <w:rPr>
          <w:rFonts w:ascii="仿宋" w:eastAsia="仿宋" w:hAnsi="仿宋"/>
        </w:rPr>
      </w:pPr>
      <w:bookmarkStart w:id="2" w:name="OLE_LINK1"/>
      <w:bookmarkStart w:id="3" w:name="OLE_LINK2"/>
      <w:r>
        <w:rPr>
          <w:rFonts w:ascii="仿宋" w:eastAsia="仿宋" w:hAnsi="仿宋" w:hint="eastAsia"/>
        </w:rPr>
        <w:t xml:space="preserve">    </w:t>
      </w:r>
      <w:r w:rsidRPr="003C4E5F">
        <w:rPr>
          <w:rFonts w:ascii="仿宋" w:eastAsia="仿宋" w:hAnsi="仿宋" w:hint="eastAsia"/>
        </w:rPr>
        <w:t>环保部环境保护固体废物与化学品管理技术中心副主任胡华龙作了题为</w:t>
      </w:r>
      <w:bookmarkStart w:id="4" w:name="OLE_LINK15"/>
      <w:bookmarkStart w:id="5" w:name="OLE_LINK16"/>
      <w:r>
        <w:rPr>
          <w:rFonts w:ascii="仿宋" w:eastAsia="仿宋" w:hAnsi="仿宋" w:hint="eastAsia"/>
        </w:rPr>
        <w:t>《</w:t>
      </w:r>
      <w:r w:rsidRPr="003C4E5F">
        <w:rPr>
          <w:rFonts w:ascii="仿宋" w:eastAsia="仿宋" w:hAnsi="仿宋" w:hint="eastAsia"/>
        </w:rPr>
        <w:t>危险废物环境管理制度</w:t>
      </w:r>
      <w:bookmarkEnd w:id="4"/>
      <w:bookmarkEnd w:id="5"/>
      <w:r w:rsidRPr="003C4E5F">
        <w:rPr>
          <w:rFonts w:ascii="仿宋" w:eastAsia="仿宋" w:hAnsi="仿宋" w:hint="eastAsia"/>
        </w:rPr>
        <w:t>改革及技术政策、技术规范体系建设</w:t>
      </w:r>
      <w:bookmarkEnd w:id="2"/>
      <w:bookmarkEnd w:id="3"/>
      <w:r>
        <w:rPr>
          <w:rFonts w:ascii="仿宋" w:eastAsia="仿宋" w:hAnsi="仿宋" w:hint="eastAsia"/>
        </w:rPr>
        <w:t>》</w:t>
      </w:r>
      <w:r w:rsidRPr="003C4E5F">
        <w:rPr>
          <w:rFonts w:ascii="仿宋" w:eastAsia="仿宋" w:hAnsi="仿宋" w:hint="eastAsia"/>
        </w:rPr>
        <w:t>的报告，从产业发展基本情况，危险废物管理制度改革，技术政策、技术规范体系建设以及“十三五”生态环境保护规划有关危险废物污染防治任务进行了全面解读。</w:t>
      </w:r>
    </w:p>
    <w:p w:rsidR="007E3846" w:rsidRPr="00C37B72" w:rsidRDefault="007E3846" w:rsidP="007E3846">
      <w:pPr>
        <w:rPr>
          <w:rFonts w:ascii="仿宋" w:eastAsia="仿宋" w:hAnsi="仿宋"/>
        </w:rPr>
      </w:pPr>
      <w:r>
        <w:rPr>
          <w:rFonts w:ascii="仿宋" w:eastAsia="仿宋" w:hAnsi="仿宋" w:hint="eastAsia"/>
        </w:rPr>
        <w:t xml:space="preserve">    </w:t>
      </w:r>
      <w:r w:rsidRPr="003C4E5F">
        <w:rPr>
          <w:rFonts w:ascii="仿宋" w:eastAsia="仿宋" w:hAnsi="仿宋" w:hint="eastAsia"/>
        </w:rPr>
        <w:t>中国环境科学院处长黄启飞作了题为《</w:t>
      </w:r>
      <w:r w:rsidRPr="003C4E5F">
        <w:rPr>
          <w:rFonts w:ascii="仿宋" w:eastAsia="仿宋" w:hAnsi="仿宋" w:hint="eastAsia"/>
          <w:bCs/>
        </w:rPr>
        <w:t>危险废物名录及若干问题解读</w:t>
      </w:r>
      <w:r w:rsidRPr="003C4E5F">
        <w:rPr>
          <w:rFonts w:ascii="仿宋" w:eastAsia="仿宋" w:hAnsi="仿宋" w:hint="eastAsia"/>
        </w:rPr>
        <w:t>》</w:t>
      </w:r>
      <w:r w:rsidRPr="003C4E5F">
        <w:rPr>
          <w:rFonts w:ascii="仿宋" w:eastAsia="仿宋" w:hAnsi="仿宋" w:hint="eastAsia"/>
          <w:color w:val="4F81BD" w:themeColor="accent1"/>
        </w:rPr>
        <w:t>的报告，</w:t>
      </w:r>
      <w:r w:rsidRPr="003C4E5F">
        <w:rPr>
          <w:rFonts w:ascii="仿宋" w:eastAsia="仿宋" w:hAnsi="仿宋" w:hint="eastAsia"/>
        </w:rPr>
        <w:t>分别就《危险废物名录》修订的背景，豁免及排除管理清单，《名录》若干问题等不同方面对《危险废物名录》进行了深入透彻的解析。</w:t>
      </w:r>
    </w:p>
    <w:p w:rsidR="007E3846" w:rsidRPr="00C37B72" w:rsidRDefault="007E3846" w:rsidP="007E3846">
      <w:pPr>
        <w:rPr>
          <w:rFonts w:ascii="仿宋" w:eastAsia="仿宋" w:hAnsi="仿宋"/>
          <w:color w:val="000000" w:themeColor="text1"/>
        </w:rPr>
      </w:pPr>
      <w:r>
        <w:rPr>
          <w:rFonts w:ascii="仿宋" w:eastAsia="仿宋" w:hAnsi="仿宋" w:hint="eastAsia"/>
        </w:rPr>
        <w:t xml:space="preserve">    </w:t>
      </w:r>
      <w:r w:rsidRPr="003C4E5F">
        <w:rPr>
          <w:rFonts w:ascii="仿宋" w:eastAsia="仿宋" w:hAnsi="仿宋" w:hint="eastAsia"/>
        </w:rPr>
        <w:t>江苏省环境科学研究院固体废物与化学品环境管理研究所周海云博士作了题为《工业废盐处理技术和对策研究》的报告</w:t>
      </w:r>
      <w:r w:rsidRPr="003C4E5F">
        <w:rPr>
          <w:rFonts w:ascii="仿宋" w:eastAsia="仿宋" w:hAnsi="仿宋" w:hint="eastAsia"/>
          <w:b/>
          <w:color w:val="4F81BD" w:themeColor="accent1"/>
        </w:rPr>
        <w:t>，</w:t>
      </w:r>
      <w:r w:rsidRPr="003C4E5F">
        <w:rPr>
          <w:rFonts w:ascii="仿宋" w:eastAsia="仿宋" w:hAnsi="仿宋" w:hint="eastAsia"/>
        </w:rPr>
        <w:t>基于目前行业废盐处理处置现状，</w:t>
      </w:r>
      <w:r w:rsidRPr="003C4E5F">
        <w:rPr>
          <w:rFonts w:ascii="仿宋" w:eastAsia="仿宋" w:hAnsi="仿宋" w:hint="eastAsia"/>
          <w:color w:val="000000" w:themeColor="text1"/>
        </w:rPr>
        <w:t>提出了源头削减，高盐废水分质分类，废水去毒，排海路线研究，末端回收六个处理思路，并且就研究所下一步工作计划进行说明，其中包括工业废盐毒性及安全性凭借；江苏省工业废盐防治政策，防治技术指南便携；无害化、减量化、资源化研究等。</w:t>
      </w:r>
    </w:p>
    <w:p w:rsidR="007E3846" w:rsidRPr="00C37B72" w:rsidRDefault="007E3846" w:rsidP="007E3846">
      <w:pPr>
        <w:rPr>
          <w:rFonts w:ascii="仿宋" w:eastAsia="仿宋" w:hAnsi="仿宋"/>
        </w:rPr>
      </w:pPr>
      <w:r>
        <w:rPr>
          <w:rFonts w:ascii="仿宋" w:eastAsia="仿宋" w:hAnsi="仿宋" w:hint="eastAsia"/>
        </w:rPr>
        <w:t xml:space="preserve">    会上，</w:t>
      </w:r>
      <w:r w:rsidRPr="003C4E5F">
        <w:rPr>
          <w:rFonts w:ascii="仿宋" w:eastAsia="仿宋" w:hAnsi="仿宋" w:hint="eastAsia"/>
        </w:rPr>
        <w:t>针对废盐治理过程中广泛运用的</w:t>
      </w:r>
      <w:r w:rsidRPr="003C4E5F">
        <w:rPr>
          <w:rFonts w:ascii="仿宋" w:eastAsia="仿宋" w:hAnsi="仿宋"/>
        </w:rPr>
        <w:t>MVR</w:t>
      </w:r>
      <w:r w:rsidRPr="003C4E5F">
        <w:rPr>
          <w:rFonts w:ascii="仿宋" w:eastAsia="仿宋" w:hAnsi="仿宋" w:hint="eastAsia"/>
        </w:rPr>
        <w:t>，焚烧，膜处理等工艺和配套设备，北京浦仁美华，南通大通宝富，大连海伊特，北京沃特尔等等企业分别做了技术宣讲；鲁西集团和四川福华也分别分享了在实际生产过程中利用离子膜烧碱装置以及产业链伸进行资源化利用的案例。</w:t>
      </w:r>
    </w:p>
    <w:p w:rsidR="007E3846" w:rsidRPr="00C37B72" w:rsidRDefault="007E3846" w:rsidP="007E3846">
      <w:pPr>
        <w:rPr>
          <w:rFonts w:ascii="仿宋" w:eastAsia="仿宋" w:hAnsi="仿宋" w:cs="SimSun"/>
          <w:color w:val="333333"/>
          <w:sz w:val="24"/>
          <w:shd w:val="clear" w:color="auto" w:fill="FFFFFF"/>
        </w:rPr>
      </w:pPr>
      <w:r>
        <w:rPr>
          <w:rFonts w:ascii="仿宋" w:eastAsia="仿宋" w:hAnsi="仿宋" w:cs="SimSun" w:hint="eastAsia"/>
          <w:color w:val="333333"/>
          <w:shd w:val="clear" w:color="auto" w:fill="FFFFFF"/>
        </w:rPr>
        <w:t xml:space="preserve">    </w:t>
      </w:r>
      <w:r w:rsidRPr="003C4E5F">
        <w:rPr>
          <w:rFonts w:ascii="仿宋" w:eastAsia="仿宋" w:hAnsi="仿宋" w:cs="SimSun" w:hint="eastAsia"/>
          <w:color w:val="333333"/>
          <w:shd w:val="clear" w:color="auto" w:fill="FFFFFF"/>
        </w:rPr>
        <w:t>围绕</w:t>
      </w:r>
      <w:r w:rsidRPr="003C4E5F">
        <w:rPr>
          <w:rFonts w:ascii="仿宋" w:eastAsia="仿宋" w:hAnsi="仿宋" w:cs="SimSun"/>
          <w:color w:val="333333"/>
          <w:sz w:val="24"/>
          <w:shd w:val="clear" w:color="auto" w:fill="FFFFFF"/>
        </w:rPr>
        <w:t>危废和废盐治理</w:t>
      </w:r>
      <w:r w:rsidRPr="003C4E5F">
        <w:rPr>
          <w:rFonts w:ascii="仿宋" w:eastAsia="仿宋" w:hAnsi="仿宋" w:cs="SimSun" w:hint="eastAsia"/>
          <w:color w:val="333333"/>
          <w:shd w:val="clear" w:color="auto" w:fill="FFFFFF"/>
        </w:rPr>
        <w:t>，会议还组织了政策及技术路线研讨会，协会领导，江苏省环科院</w:t>
      </w:r>
      <w:r w:rsidRPr="003C4E5F">
        <w:rPr>
          <w:rFonts w:ascii="仿宋" w:eastAsia="仿宋" w:hAnsi="仿宋" w:cs="SimSun"/>
          <w:color w:val="333333"/>
          <w:sz w:val="24"/>
          <w:shd w:val="clear" w:color="auto" w:fill="FFFFFF"/>
        </w:rPr>
        <w:t>以及行业环保</w:t>
      </w:r>
      <w:r w:rsidRPr="003C4E5F">
        <w:rPr>
          <w:rFonts w:ascii="仿宋" w:eastAsia="仿宋" w:hAnsi="仿宋" w:cs="SimSun" w:hint="eastAsia"/>
          <w:color w:val="333333"/>
          <w:shd w:val="clear" w:color="auto" w:fill="FFFFFF"/>
        </w:rPr>
        <w:t>专家就企业在实际运行过程中遇到的疑点、难点进行现场解答。</w:t>
      </w:r>
    </w:p>
    <w:p w:rsidR="007E3846" w:rsidRPr="00C37B72" w:rsidRDefault="007E3846" w:rsidP="007E3846">
      <w:pPr>
        <w:rPr>
          <w:rFonts w:ascii="仿宋" w:eastAsia="仿宋" w:hAnsi="仿宋" w:cs="SimSun"/>
          <w:color w:val="333333"/>
          <w:sz w:val="24"/>
          <w:shd w:val="clear" w:color="auto" w:fill="FFFFFF"/>
        </w:rPr>
      </w:pPr>
      <w:r>
        <w:rPr>
          <w:rFonts w:ascii="仿宋" w:eastAsia="仿宋" w:hAnsi="仿宋" w:cs="SimSun" w:hint="eastAsia"/>
          <w:color w:val="333333"/>
          <w:shd w:val="clear" w:color="auto" w:fill="FFFFFF"/>
        </w:rPr>
        <w:t xml:space="preserve">    </w:t>
      </w:r>
      <w:r w:rsidRPr="003C4E5F">
        <w:rPr>
          <w:rFonts w:ascii="仿宋" w:eastAsia="仿宋" w:hAnsi="仿宋" w:cs="SimSun"/>
          <w:color w:val="333333"/>
          <w:sz w:val="24"/>
          <w:shd w:val="clear" w:color="auto" w:fill="FFFFFF"/>
        </w:rPr>
        <w:t>上海氯碱运用其离子膜烧碱装置对德国拜耳公司聚碳酸酯生产产生高含盐有机废水水进行综合利用的经验在会上进行了分享；</w:t>
      </w:r>
      <w:r w:rsidRPr="003C4E5F">
        <w:rPr>
          <w:rFonts w:ascii="仿宋" w:eastAsia="仿宋" w:hAnsi="仿宋" w:cs="SimSun" w:hint="eastAsia"/>
          <w:color w:val="333333"/>
          <w:shd w:val="clear" w:color="auto" w:fill="FFFFFF"/>
        </w:rPr>
        <w:t>万华化学分享了MDI</w:t>
      </w:r>
      <w:r w:rsidRPr="003C4E5F">
        <w:rPr>
          <w:rFonts w:ascii="仿宋" w:eastAsia="仿宋" w:hAnsi="仿宋" w:cs="SimSun"/>
          <w:color w:val="333333"/>
          <w:sz w:val="24"/>
          <w:shd w:val="clear" w:color="auto" w:fill="FFFFFF"/>
        </w:rPr>
        <w:t>生产</w:t>
      </w:r>
      <w:r w:rsidRPr="003C4E5F">
        <w:rPr>
          <w:rFonts w:ascii="仿宋" w:eastAsia="仿宋" w:hAnsi="仿宋" w:cs="SimSun" w:hint="eastAsia"/>
          <w:color w:val="333333"/>
          <w:shd w:val="clear" w:color="auto" w:fill="FFFFFF"/>
        </w:rPr>
        <w:t>产生的废盐水利用氯碱装置进行综合利用的经验</w:t>
      </w:r>
      <w:r w:rsidRPr="003C4E5F">
        <w:rPr>
          <w:rFonts w:ascii="仿宋" w:eastAsia="仿宋" w:hAnsi="仿宋" w:cs="SimSun"/>
          <w:color w:val="333333"/>
          <w:sz w:val="24"/>
          <w:shd w:val="clear" w:color="auto" w:fill="FFFFFF"/>
        </w:rPr>
        <w:t>；针对陕西石化研究院提出的其在废水治理过程中遇到的杂盐处理的技术问题，江苏省固废管理中心，天津理工大学分别在会上进行了回复。</w:t>
      </w:r>
    </w:p>
    <w:p w:rsidR="007E3846" w:rsidRPr="00C37B72" w:rsidRDefault="007E3846" w:rsidP="007E3846">
      <w:pPr>
        <w:rPr>
          <w:rFonts w:ascii="仿宋" w:eastAsia="仿宋" w:hAnsi="仿宋" w:cs="SimSun"/>
          <w:color w:val="333333"/>
          <w:sz w:val="24"/>
          <w:shd w:val="clear" w:color="auto" w:fill="FFFFFF"/>
        </w:rPr>
      </w:pPr>
      <w:r>
        <w:rPr>
          <w:rFonts w:ascii="仿宋" w:eastAsia="仿宋" w:hAnsi="仿宋" w:cs="SimSun" w:hint="eastAsia"/>
          <w:color w:val="333333"/>
          <w:shd w:val="clear" w:color="auto" w:fill="FFFFFF"/>
        </w:rPr>
        <w:t xml:space="preserve">    </w:t>
      </w:r>
      <w:r w:rsidRPr="003C4E5F">
        <w:rPr>
          <w:rFonts w:ascii="仿宋" w:eastAsia="仿宋" w:hAnsi="仿宋" w:cs="SimSun"/>
          <w:color w:val="333333"/>
          <w:sz w:val="24"/>
          <w:shd w:val="clear" w:color="auto" w:fill="FFFFFF"/>
        </w:rPr>
        <w:t>针对临港化工企业普遍关注的废盐水达标排海的问题，江苏省固废中心，中石化连云港碱厂等都发表了各自的观点，协会领导也表示会后将成立专项课题组，全面深入研究可行性方案。</w:t>
      </w:r>
    </w:p>
    <w:p w:rsidR="007E3846" w:rsidRDefault="007E3846" w:rsidP="007E3846">
      <w:pPr>
        <w:rPr>
          <w:rFonts w:ascii="仿宋" w:eastAsia="仿宋" w:hAnsi="仿宋"/>
        </w:rPr>
      </w:pPr>
      <w:r>
        <w:rPr>
          <w:rFonts w:ascii="仿宋" w:eastAsia="仿宋" w:hAnsi="仿宋" w:hint="eastAsia"/>
        </w:rPr>
        <w:t xml:space="preserve">    </w:t>
      </w:r>
      <w:r w:rsidRPr="003C4E5F">
        <w:rPr>
          <w:rFonts w:ascii="仿宋" w:eastAsia="仿宋" w:hAnsi="仿宋" w:hint="eastAsia"/>
        </w:rPr>
        <w:t>中国化工环保协会副产盐综合利用专业委员会在会议期间正式成立。</w:t>
      </w:r>
    </w:p>
    <w:p w:rsidR="007E3846" w:rsidRDefault="007E3846" w:rsidP="007E3846">
      <w:bookmarkStart w:id="6" w:name="_GoBack"/>
      <w:r>
        <w:rPr>
          <w:rFonts w:ascii="仿宋" w:eastAsia="仿宋" w:hAnsi="仿宋" w:cs="SimSun" w:hint="eastAsia"/>
          <w:color w:val="333333"/>
          <w:shd w:val="clear" w:color="auto" w:fill="FFFFFF"/>
        </w:rPr>
        <w:t xml:space="preserve">    </w:t>
      </w:r>
      <w:bookmarkEnd w:id="6"/>
      <w:r w:rsidRPr="00C37B72">
        <w:rPr>
          <w:rFonts w:ascii="仿宋" w:eastAsia="仿宋" w:hAnsi="仿宋" w:cs="SimSun"/>
          <w:color w:val="333333"/>
          <w:shd w:val="clear" w:color="auto" w:fill="FFFFFF"/>
        </w:rPr>
        <w:t>参会企业代表纷纷表示通过此次会议，对目前国家的政策有了更加深入的了解，也全面了解的最前沿的行业技术和装备信息，还可以通过研讨会的形式与同行进行更加深入的沟通交流，会议内容丰富，形式多样，给参会企业以切实可行的帮助，收获颇丰。</w:t>
      </w:r>
    </w:p>
    <w:p w:rsidR="007E3846" w:rsidRPr="006963D4" w:rsidRDefault="007E3846" w:rsidP="007E3846">
      <w:pPr>
        <w:jc w:val="left"/>
        <w:rPr>
          <w:rFonts w:ascii="宋体" w:hAnsi="宋体"/>
          <w:color w:val="000000"/>
          <w:sz w:val="28"/>
          <w:szCs w:val="28"/>
          <w:bdr w:val="single" w:sz="4" w:space="0" w:color="auto"/>
        </w:rPr>
      </w:pPr>
      <w:r w:rsidRPr="006963D4">
        <w:rPr>
          <w:rFonts w:ascii="宋体" w:hAnsi="宋体" w:hint="eastAsia"/>
          <w:color w:val="000000"/>
          <w:sz w:val="28"/>
          <w:szCs w:val="28"/>
          <w:bdr w:val="single" w:sz="4" w:space="0" w:color="auto"/>
        </w:rPr>
        <w:lastRenderedPageBreak/>
        <w:t>协会动态</w:t>
      </w:r>
    </w:p>
    <w:p w:rsidR="007E3846" w:rsidRDefault="007E3846" w:rsidP="007E3846">
      <w:pPr>
        <w:jc w:val="center"/>
        <w:rPr>
          <w:rFonts w:ascii="宋体" w:hAnsi="宋体"/>
          <w:color w:val="000000"/>
          <w:sz w:val="28"/>
          <w:szCs w:val="28"/>
        </w:rPr>
      </w:pPr>
    </w:p>
    <w:p w:rsidR="007E3846" w:rsidRDefault="007E3846" w:rsidP="007E3846">
      <w:pPr>
        <w:jc w:val="center"/>
        <w:rPr>
          <w:rFonts w:ascii="宋体" w:hAnsi="宋体"/>
          <w:color w:val="000000"/>
          <w:sz w:val="28"/>
          <w:szCs w:val="28"/>
        </w:rPr>
      </w:pPr>
    </w:p>
    <w:p w:rsidR="007E3846" w:rsidRPr="006963D4" w:rsidRDefault="007E3846" w:rsidP="007E3846">
      <w:pPr>
        <w:jc w:val="center"/>
        <w:rPr>
          <w:sz w:val="28"/>
          <w:szCs w:val="28"/>
        </w:rPr>
      </w:pPr>
      <w:r w:rsidRPr="006963D4">
        <w:rPr>
          <w:rFonts w:ascii="宋体" w:hAnsi="宋体" w:hint="eastAsia"/>
          <w:color w:val="000000"/>
          <w:sz w:val="28"/>
          <w:szCs w:val="28"/>
        </w:rPr>
        <w:t>连云港2017年挥发性有机物污染治理技术交流会召开</w:t>
      </w:r>
    </w:p>
    <w:p w:rsidR="007E3846" w:rsidRDefault="007E3846" w:rsidP="007E3846"/>
    <w:p w:rsidR="007E3846" w:rsidRPr="006963D4" w:rsidRDefault="007E3846" w:rsidP="007E3846">
      <w:pPr>
        <w:pStyle w:val="a7"/>
        <w:spacing w:before="0" w:beforeAutospacing="0" w:after="0" w:afterAutospacing="0" w:line="440" w:lineRule="exact"/>
        <w:rPr>
          <w:rFonts w:ascii="仿宋" w:eastAsia="仿宋" w:hAnsi="仿宋"/>
          <w:color w:val="000000"/>
        </w:rPr>
      </w:pPr>
      <w:r>
        <w:rPr>
          <w:rFonts w:ascii="仿宋" w:eastAsia="仿宋" w:hAnsi="仿宋" w:hint="eastAsia"/>
          <w:color w:val="000000"/>
        </w:rPr>
        <w:t xml:space="preserve">    </w:t>
      </w:r>
      <w:r w:rsidRPr="006963D4">
        <w:rPr>
          <w:rFonts w:ascii="仿宋" w:eastAsia="仿宋" w:hAnsi="仿宋" w:hint="eastAsia"/>
          <w:color w:val="000000"/>
        </w:rPr>
        <w:t>3月17日，由连云港市环境保护局主办，中国化工环保协会提供技术支持的连云港2017年挥发性有机物污染治理技术交流会在江苏省连云港市成功举办。90余家挥发性有机物治理技术供方单位以及全市600余家企业负责人参会，本次技术交流会不仅通过展台展示等形式为供需双方搭建交流平台，还同期安排了8场专题技术宣讲，上海安居乐、山东天利和、淄博宝泉、聚光科技、南京霍普斯、德睿测量、江苏天瑞、赛默飞世尔分别就挥发性有机物污染治理、监测新技术、新方法等做了详细的技术宣讲，现场反应热烈。</w:t>
      </w:r>
    </w:p>
    <w:p w:rsidR="007E3846" w:rsidRPr="006963D4" w:rsidRDefault="007E3846" w:rsidP="007E3846">
      <w:pPr>
        <w:pStyle w:val="a7"/>
        <w:spacing w:before="0" w:beforeAutospacing="0" w:after="0" w:afterAutospacing="0" w:line="440" w:lineRule="exact"/>
        <w:rPr>
          <w:rFonts w:ascii="仿宋" w:eastAsia="仿宋" w:hAnsi="仿宋"/>
          <w:color w:val="000000"/>
        </w:rPr>
      </w:pPr>
      <w:r>
        <w:rPr>
          <w:rFonts w:ascii="仿宋" w:eastAsia="仿宋" w:hAnsi="仿宋" w:hint="eastAsia"/>
          <w:color w:val="000000"/>
        </w:rPr>
        <w:t xml:space="preserve">    </w:t>
      </w:r>
      <w:r w:rsidRPr="006963D4">
        <w:rPr>
          <w:rFonts w:ascii="仿宋" w:eastAsia="仿宋" w:hAnsi="仿宋" w:hint="eastAsia"/>
          <w:color w:val="000000"/>
        </w:rPr>
        <w:t>本次交流会在中国化工环保协会和连云港市环保局的共同合作下，以政府搭台，企业唱戏，协会提供技术支持的形式，保障了交流会的成功举办，也全面助力了江苏省连云港市2017年挥发性有机物的污染治理工作。</w:t>
      </w:r>
    </w:p>
    <w:p w:rsidR="007E3846" w:rsidRPr="006963D4" w:rsidRDefault="007E3846" w:rsidP="007E3846">
      <w:pPr>
        <w:pStyle w:val="a7"/>
        <w:spacing w:before="0" w:beforeAutospacing="0" w:after="0" w:afterAutospacing="0" w:line="440" w:lineRule="exact"/>
        <w:rPr>
          <w:rFonts w:ascii="仿宋" w:eastAsia="仿宋" w:hAnsi="仿宋"/>
          <w:color w:val="000000"/>
        </w:rPr>
      </w:pPr>
      <w:r>
        <w:rPr>
          <w:rFonts w:ascii="仿宋" w:eastAsia="仿宋" w:hAnsi="仿宋" w:hint="eastAsia"/>
          <w:color w:val="000000"/>
        </w:rPr>
        <w:t xml:space="preserve">    </w:t>
      </w:r>
      <w:r w:rsidRPr="006963D4">
        <w:rPr>
          <w:rFonts w:ascii="仿宋" w:eastAsia="仿宋" w:hAnsi="仿宋" w:hint="eastAsia"/>
          <w:color w:val="000000"/>
        </w:rPr>
        <w:t>2017年，中国化工环保协会还将从不同的污染物治理出发，联合各级单位不定期举办具有行业针对性和引领性的环保专项会议，向环保技术需方企业提供丰富的技术和设备资源，向环保技术供方单位提供广阔的市场平台，向化工行业参与者提供第一手的环保政策解读，为绿水青山贡献环保人的力量。</w:t>
      </w:r>
    </w:p>
    <w:p w:rsidR="007E3846" w:rsidRPr="006963D4" w:rsidRDefault="007E3846" w:rsidP="007E3846">
      <w:pPr>
        <w:pStyle w:val="a7"/>
        <w:spacing w:before="0" w:beforeAutospacing="0" w:after="0" w:afterAutospacing="0" w:line="440" w:lineRule="exact"/>
        <w:rPr>
          <w:rFonts w:ascii="仿宋" w:eastAsia="仿宋" w:hAnsi="仿宋"/>
          <w:color w:val="000000"/>
        </w:rPr>
      </w:pPr>
    </w:p>
    <w:p w:rsidR="007E3846" w:rsidRPr="006963D4" w:rsidRDefault="007E3846" w:rsidP="007E3846">
      <w:pPr>
        <w:pStyle w:val="a7"/>
        <w:spacing w:before="0" w:beforeAutospacing="0" w:after="0" w:afterAutospacing="0"/>
        <w:rPr>
          <w:rFonts w:ascii="仿宋" w:eastAsia="仿宋" w:hAnsi="仿宋"/>
          <w:color w:val="000000"/>
        </w:rPr>
      </w:pPr>
      <w:r w:rsidRPr="006963D4">
        <w:rPr>
          <w:rFonts w:ascii="宋体" w:eastAsia="仿宋" w:hAnsi="宋体" w:hint="eastAsia"/>
          <w:color w:val="000000"/>
        </w:rPr>
        <w:t> </w:t>
      </w:r>
      <w:r w:rsidRPr="006963D4">
        <w:rPr>
          <w:rFonts w:ascii="仿宋" w:eastAsia="仿宋" w:hAnsi="仿宋" w:hint="eastAsia"/>
          <w:color w:val="000000"/>
        </w:rPr>
        <w:t xml:space="preserve"> </w:t>
      </w:r>
      <w:r w:rsidRPr="006963D4">
        <w:rPr>
          <w:rFonts w:ascii="宋体" w:eastAsia="仿宋" w:hAnsi="宋体" w:hint="eastAsia"/>
          <w:color w:val="000000"/>
        </w:rPr>
        <w:t> </w:t>
      </w:r>
      <w:r w:rsidRPr="006963D4">
        <w:rPr>
          <w:rFonts w:ascii="仿宋" w:eastAsia="仿宋" w:hAnsi="仿宋" w:hint="eastAsia"/>
          <w:color w:val="000000"/>
        </w:rPr>
        <w:t xml:space="preserve"> </w:t>
      </w:r>
    </w:p>
    <w:p w:rsidR="007E3846" w:rsidRPr="006963D4" w:rsidRDefault="007E3846" w:rsidP="007E3846">
      <w:pPr>
        <w:rPr>
          <w:rFonts w:ascii="仿宋" w:eastAsia="仿宋" w:hAnsi="仿宋"/>
        </w:rPr>
      </w:pPr>
    </w:p>
    <w:p w:rsidR="007E3846" w:rsidRDefault="007E384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Pr="009D3FB9" w:rsidRDefault="006F40D6" w:rsidP="006F40D6">
      <w:pPr>
        <w:widowControl/>
        <w:spacing w:line="440" w:lineRule="exact"/>
        <w:jc w:val="left"/>
        <w:rPr>
          <w:rFonts w:ascii="宋体" w:hAnsi="宋体" w:cs="宋体"/>
          <w:bCs/>
          <w:kern w:val="0"/>
          <w:sz w:val="28"/>
          <w:szCs w:val="28"/>
          <w:bdr w:val="single" w:sz="4" w:space="0" w:color="auto"/>
        </w:rPr>
      </w:pPr>
      <w:r>
        <w:rPr>
          <w:rFonts w:ascii="宋体" w:hAnsi="宋体" w:cs="宋体" w:hint="eastAsia"/>
          <w:bCs/>
          <w:kern w:val="0"/>
          <w:sz w:val="28"/>
          <w:szCs w:val="28"/>
          <w:bdr w:val="single" w:sz="4" w:space="0" w:color="auto"/>
        </w:rPr>
        <w:lastRenderedPageBreak/>
        <w:t>综合信息</w:t>
      </w:r>
    </w:p>
    <w:p w:rsidR="006F40D6" w:rsidRDefault="006F40D6" w:rsidP="006F40D6">
      <w:pPr>
        <w:widowControl/>
        <w:spacing w:line="440" w:lineRule="exact"/>
        <w:jc w:val="center"/>
        <w:rPr>
          <w:rFonts w:ascii="宋体" w:hAnsi="宋体" w:cs="宋体"/>
          <w:b/>
          <w:bCs/>
          <w:kern w:val="0"/>
          <w:sz w:val="28"/>
          <w:szCs w:val="28"/>
        </w:rPr>
      </w:pPr>
    </w:p>
    <w:p w:rsidR="006F40D6" w:rsidRPr="009D3FB9" w:rsidRDefault="006F40D6" w:rsidP="006F40D6">
      <w:pPr>
        <w:widowControl/>
        <w:spacing w:line="440" w:lineRule="exact"/>
        <w:jc w:val="center"/>
        <w:rPr>
          <w:rFonts w:ascii="宋体" w:hAnsi="宋体" w:cs="宋体"/>
          <w:b/>
          <w:bCs/>
          <w:kern w:val="0"/>
          <w:sz w:val="28"/>
          <w:szCs w:val="28"/>
        </w:rPr>
      </w:pPr>
      <w:r w:rsidRPr="009D3FB9">
        <w:rPr>
          <w:rFonts w:ascii="宋体" w:hAnsi="宋体" w:cs="宋体"/>
          <w:b/>
          <w:bCs/>
          <w:kern w:val="0"/>
          <w:sz w:val="28"/>
          <w:szCs w:val="28"/>
        </w:rPr>
        <w:t>“2017中国责任关怀促进大会”</w:t>
      </w:r>
      <w:r w:rsidRPr="009D3FB9">
        <w:rPr>
          <w:rFonts w:ascii="宋体" w:hAnsi="宋体" w:cs="宋体" w:hint="eastAsia"/>
          <w:b/>
          <w:bCs/>
          <w:kern w:val="0"/>
          <w:sz w:val="28"/>
          <w:szCs w:val="28"/>
        </w:rPr>
        <w:t>将召开</w:t>
      </w:r>
      <w:r w:rsidRPr="009D3FB9">
        <w:rPr>
          <w:rFonts w:ascii="宋体" w:hAnsi="宋体" w:cs="宋体"/>
          <w:b/>
          <w:bCs/>
          <w:kern w:val="0"/>
          <w:sz w:val="28"/>
          <w:szCs w:val="28"/>
        </w:rPr>
        <w:t xml:space="preserve"> </w:t>
      </w:r>
    </w:p>
    <w:p w:rsidR="006F40D6" w:rsidRPr="007A3A30" w:rsidRDefault="006F40D6" w:rsidP="006F40D6">
      <w:pPr>
        <w:widowControl/>
        <w:spacing w:line="440" w:lineRule="exact"/>
        <w:jc w:val="left"/>
        <w:rPr>
          <w:rFonts w:ascii="宋体" w:hAnsi="宋体" w:cs="宋体"/>
          <w:kern w:val="0"/>
          <w:sz w:val="24"/>
        </w:rPr>
      </w:pPr>
    </w:p>
    <w:p w:rsidR="006F40D6" w:rsidRPr="00FD379A" w:rsidRDefault="006F40D6" w:rsidP="006F40D6">
      <w:pPr>
        <w:spacing w:line="440" w:lineRule="exact"/>
        <w:rPr>
          <w:rFonts w:ascii="仿宋" w:eastAsia="仿宋" w:hAnsi="仿宋"/>
          <w:sz w:val="24"/>
        </w:rPr>
      </w:pPr>
      <w:r w:rsidRPr="00FD379A">
        <w:rPr>
          <w:rFonts w:ascii="仿宋" w:eastAsia="仿宋" w:hAnsi="仿宋"/>
          <w:sz w:val="24"/>
        </w:rPr>
        <w:t xml:space="preserve">　　为深入贯彻落实党的十八届五中、六中全会精神，大力推进生态文明建设，推动中国石油和化工行业持续深入的开展责任关怀工作，倡导行业内企业积极履行社会责任，争创具有高度社会责任感的优秀企业，促进石油和化工行业实现绿色发展、可持续发展，中国石油和化学工业联合会与国际化学品制造商协会携手行业内有关组织于2017年6月在上海举办“2017中国责任关怀促进大会”。</w:t>
      </w:r>
      <w:r w:rsidRPr="00FD379A">
        <w:rPr>
          <w:rFonts w:ascii="仿宋" w:eastAsia="仿宋" w:hAnsi="仿宋" w:hint="eastAsia"/>
          <w:sz w:val="24"/>
        </w:rPr>
        <w:t>大会</w:t>
      </w:r>
      <w:r w:rsidRPr="00FD379A">
        <w:rPr>
          <w:rFonts w:ascii="仿宋" w:eastAsia="仿宋" w:hAnsi="仿宋"/>
          <w:sz w:val="24"/>
        </w:rPr>
        <w:t xml:space="preserve">有关事项如下： </w:t>
      </w:r>
    </w:p>
    <w:p w:rsidR="006F40D6" w:rsidRPr="00FD379A" w:rsidRDefault="006F40D6" w:rsidP="006F40D6">
      <w:pPr>
        <w:spacing w:line="440" w:lineRule="exact"/>
        <w:rPr>
          <w:rFonts w:ascii="仿宋" w:eastAsia="仿宋" w:hAnsi="仿宋"/>
          <w:sz w:val="24"/>
        </w:rPr>
      </w:pPr>
      <w:r w:rsidRPr="00FD379A">
        <w:rPr>
          <w:rFonts w:ascii="仿宋" w:eastAsia="仿宋" w:hAnsi="仿宋"/>
          <w:sz w:val="24"/>
        </w:rPr>
        <w:t xml:space="preserve">　　一、组织机构 </w:t>
      </w:r>
    </w:p>
    <w:p w:rsidR="006F40D6" w:rsidRPr="00FD379A" w:rsidRDefault="006F40D6" w:rsidP="006F40D6">
      <w:pPr>
        <w:spacing w:line="440" w:lineRule="exact"/>
        <w:rPr>
          <w:rFonts w:ascii="仿宋" w:eastAsia="仿宋" w:hAnsi="仿宋"/>
          <w:sz w:val="24"/>
        </w:rPr>
      </w:pPr>
      <w:r w:rsidRPr="00FD379A">
        <w:rPr>
          <w:rFonts w:ascii="仿宋" w:eastAsia="仿宋" w:hAnsi="仿宋"/>
          <w:sz w:val="24"/>
        </w:rPr>
        <w:t xml:space="preserve">　　主办单位:中国石油和化学工业联合会 </w:t>
      </w:r>
    </w:p>
    <w:p w:rsidR="006F40D6" w:rsidRPr="00FD379A" w:rsidRDefault="006F40D6" w:rsidP="006F40D6">
      <w:pPr>
        <w:spacing w:line="440" w:lineRule="exact"/>
        <w:rPr>
          <w:rFonts w:ascii="仿宋" w:eastAsia="仿宋" w:hAnsi="仿宋"/>
          <w:sz w:val="24"/>
        </w:rPr>
      </w:pPr>
      <w:r w:rsidRPr="00FD379A">
        <w:rPr>
          <w:rFonts w:ascii="仿宋" w:eastAsia="仿宋" w:hAnsi="仿宋"/>
          <w:sz w:val="24"/>
        </w:rPr>
        <w:t xml:space="preserve">　　国际化学品制造商协会 </w:t>
      </w:r>
    </w:p>
    <w:p w:rsidR="006F40D6" w:rsidRPr="00FD379A" w:rsidRDefault="006F40D6" w:rsidP="006F40D6">
      <w:pPr>
        <w:spacing w:line="440" w:lineRule="exact"/>
        <w:rPr>
          <w:rFonts w:ascii="仿宋" w:eastAsia="仿宋" w:hAnsi="仿宋"/>
          <w:sz w:val="24"/>
        </w:rPr>
      </w:pPr>
      <w:r w:rsidRPr="00FD379A">
        <w:rPr>
          <w:rFonts w:ascii="仿宋" w:eastAsia="仿宋" w:hAnsi="仿宋"/>
          <w:sz w:val="24"/>
        </w:rPr>
        <w:t xml:space="preserve">　　承办单位：中国石油和化学工业联合会责任关怀工作委员会 </w:t>
      </w:r>
    </w:p>
    <w:p w:rsidR="006F40D6" w:rsidRPr="00FD379A" w:rsidRDefault="006F40D6" w:rsidP="006F40D6">
      <w:pPr>
        <w:spacing w:line="440" w:lineRule="exact"/>
        <w:rPr>
          <w:rFonts w:ascii="仿宋" w:eastAsia="仿宋" w:hAnsi="仿宋"/>
          <w:sz w:val="24"/>
        </w:rPr>
      </w:pPr>
      <w:r w:rsidRPr="00FD379A">
        <w:rPr>
          <w:rFonts w:ascii="仿宋" w:eastAsia="仿宋" w:hAnsi="仿宋"/>
          <w:sz w:val="24"/>
        </w:rPr>
        <w:t xml:space="preserve">　　协办单位：上海华谊(集团)公司 </w:t>
      </w:r>
    </w:p>
    <w:p w:rsidR="006F40D6" w:rsidRPr="00FD379A" w:rsidRDefault="006F40D6" w:rsidP="006F40D6">
      <w:pPr>
        <w:spacing w:line="440" w:lineRule="exact"/>
        <w:rPr>
          <w:rFonts w:ascii="仿宋" w:eastAsia="仿宋" w:hAnsi="仿宋"/>
          <w:sz w:val="24"/>
        </w:rPr>
      </w:pPr>
      <w:r w:rsidRPr="00FD379A">
        <w:rPr>
          <w:rFonts w:ascii="仿宋" w:eastAsia="仿宋" w:hAnsi="仿宋"/>
          <w:sz w:val="24"/>
        </w:rPr>
        <w:t xml:space="preserve">　　二、会议内容 </w:t>
      </w:r>
    </w:p>
    <w:p w:rsidR="006F40D6" w:rsidRPr="00FD379A" w:rsidRDefault="006F40D6" w:rsidP="006F40D6">
      <w:pPr>
        <w:spacing w:line="440" w:lineRule="exact"/>
        <w:rPr>
          <w:rFonts w:ascii="仿宋" w:eastAsia="仿宋" w:hAnsi="仿宋"/>
          <w:sz w:val="24"/>
        </w:rPr>
      </w:pPr>
      <w:r w:rsidRPr="00FD379A">
        <w:rPr>
          <w:rFonts w:ascii="仿宋" w:eastAsia="仿宋" w:hAnsi="仿宋"/>
          <w:sz w:val="24"/>
        </w:rPr>
        <w:t xml:space="preserve">　　大会以“增进公众认知 落实企业主体责任 推动绿色发展”为主题，20日上午开幕后，将邀请嘉宾就大会主题做重要发言，下午以主论坛和园区责任关怀分论坛的形式作报告和展开讨论。 </w:t>
      </w:r>
    </w:p>
    <w:p w:rsidR="006F40D6" w:rsidRPr="00FD379A" w:rsidRDefault="006F40D6" w:rsidP="006F40D6">
      <w:pPr>
        <w:spacing w:line="440" w:lineRule="exact"/>
        <w:rPr>
          <w:rFonts w:ascii="仿宋" w:eastAsia="仿宋" w:hAnsi="仿宋"/>
          <w:sz w:val="24"/>
        </w:rPr>
      </w:pPr>
      <w:r w:rsidRPr="00FD379A">
        <w:rPr>
          <w:rFonts w:ascii="仿宋" w:eastAsia="仿宋" w:hAnsi="仿宋"/>
          <w:sz w:val="24"/>
        </w:rPr>
        <w:t xml:space="preserve">　　主论坛：围绕企业主体责任落实、安全管理体系建设和运行、社区交流与公众认知、化学品储运安全、应急管理与处置、污染防治与绿色可持续发展等议题进行研讨和经验分享; </w:t>
      </w:r>
    </w:p>
    <w:p w:rsidR="006F40D6" w:rsidRPr="00FD379A" w:rsidRDefault="006F40D6" w:rsidP="006F40D6">
      <w:pPr>
        <w:spacing w:line="440" w:lineRule="exact"/>
        <w:rPr>
          <w:rFonts w:ascii="仿宋" w:eastAsia="仿宋" w:hAnsi="仿宋"/>
          <w:sz w:val="24"/>
        </w:rPr>
      </w:pPr>
      <w:r w:rsidRPr="00FD379A">
        <w:rPr>
          <w:rFonts w:ascii="仿宋" w:eastAsia="仿宋" w:hAnsi="仿宋"/>
          <w:sz w:val="24"/>
        </w:rPr>
        <w:t xml:space="preserve">　　园区责任关怀分论坛：围绕如何引导企业接受责任关怀理念并积极践行、 如何推进园区与社区的互动、如何加强园区化学品管理、如何建立园区责任关怀体系及配套的评估准则以及园区如何帮助企业实施各项准则等展开讨论与经验分享。 </w:t>
      </w:r>
    </w:p>
    <w:p w:rsidR="006F40D6" w:rsidRPr="00FD379A" w:rsidRDefault="006F40D6" w:rsidP="006F40D6">
      <w:pPr>
        <w:spacing w:line="440" w:lineRule="exact"/>
        <w:rPr>
          <w:rFonts w:ascii="仿宋" w:eastAsia="仿宋" w:hAnsi="仿宋"/>
          <w:sz w:val="24"/>
        </w:rPr>
      </w:pPr>
      <w:r w:rsidRPr="00FD379A">
        <w:rPr>
          <w:rFonts w:ascii="仿宋" w:eastAsia="仿宋" w:hAnsi="仿宋"/>
          <w:sz w:val="24"/>
        </w:rPr>
        <w:t xml:space="preserve">　　三、邀请嘉宾及参会人员 </w:t>
      </w:r>
    </w:p>
    <w:p w:rsidR="006F40D6" w:rsidRPr="00FD379A" w:rsidRDefault="006F40D6" w:rsidP="006F40D6">
      <w:pPr>
        <w:spacing w:line="440" w:lineRule="exact"/>
        <w:rPr>
          <w:rFonts w:ascii="仿宋" w:eastAsia="仿宋" w:hAnsi="仿宋"/>
          <w:sz w:val="24"/>
        </w:rPr>
      </w:pPr>
      <w:r w:rsidRPr="00FD379A">
        <w:rPr>
          <w:rFonts w:ascii="仿宋" w:eastAsia="仿宋" w:hAnsi="仿宋"/>
          <w:sz w:val="24"/>
        </w:rPr>
        <w:t xml:space="preserve">　　1、会议拟邀工业和信息化部、国资委、国家发改委、国家环保部、国家安监总局等主要领导到会指导及演讲; </w:t>
      </w:r>
    </w:p>
    <w:p w:rsidR="006F40D6" w:rsidRPr="00FD379A" w:rsidRDefault="006F40D6" w:rsidP="006F40D6">
      <w:pPr>
        <w:spacing w:line="440" w:lineRule="exact"/>
        <w:rPr>
          <w:rFonts w:ascii="仿宋" w:eastAsia="仿宋" w:hAnsi="仿宋"/>
          <w:sz w:val="24"/>
        </w:rPr>
      </w:pPr>
      <w:r w:rsidRPr="00FD379A">
        <w:rPr>
          <w:rFonts w:ascii="仿宋" w:eastAsia="仿宋" w:hAnsi="仿宋"/>
          <w:sz w:val="24"/>
        </w:rPr>
        <w:t xml:space="preserve">　　2、邀请致力于责任关怀推广工作的国际化工协会联合会(ICCA)责任关怀领导小组的高层代表到会演讲; </w:t>
      </w:r>
    </w:p>
    <w:p w:rsidR="006F40D6" w:rsidRPr="00FD379A" w:rsidRDefault="006F40D6" w:rsidP="006F40D6">
      <w:pPr>
        <w:spacing w:line="440" w:lineRule="exact"/>
        <w:rPr>
          <w:rFonts w:ascii="仿宋" w:eastAsia="仿宋" w:hAnsi="仿宋"/>
          <w:sz w:val="24"/>
        </w:rPr>
      </w:pPr>
      <w:r w:rsidRPr="00FD379A">
        <w:rPr>
          <w:rFonts w:ascii="仿宋" w:eastAsia="仿宋" w:hAnsi="仿宋"/>
          <w:sz w:val="24"/>
        </w:rPr>
        <w:t xml:space="preserve">　　3、邀请责任关怀工作委员会副主任委员及成员单位、承诺实施责任关怀的单位以及在责任关怀推进工作中取得经验的国内外著名石油化工企业高层领导与会议代表分</w:t>
      </w:r>
      <w:r w:rsidRPr="00FD379A">
        <w:rPr>
          <w:rFonts w:ascii="仿宋" w:eastAsia="仿宋" w:hAnsi="仿宋"/>
          <w:sz w:val="24"/>
        </w:rPr>
        <w:lastRenderedPageBreak/>
        <w:t xml:space="preserve">享实践经验; </w:t>
      </w:r>
    </w:p>
    <w:p w:rsidR="006F40D6" w:rsidRPr="00FD379A" w:rsidRDefault="006F40D6" w:rsidP="006F40D6">
      <w:pPr>
        <w:spacing w:line="440" w:lineRule="exact"/>
        <w:rPr>
          <w:rFonts w:ascii="仿宋" w:eastAsia="仿宋" w:hAnsi="仿宋"/>
          <w:sz w:val="24"/>
        </w:rPr>
      </w:pPr>
      <w:r w:rsidRPr="00FD379A">
        <w:rPr>
          <w:rFonts w:ascii="仿宋" w:eastAsia="仿宋" w:hAnsi="仿宋"/>
          <w:sz w:val="24"/>
        </w:rPr>
        <w:t xml:space="preserve">　　4、邀请国内外石油和化工企业高级管理人员，HSE部门负责人;国内外专业协会、地方行业协会;中国石油和化学工业联合会会员、国际化学品制造商协会会员及其业务伙伴;国内外咨询机构及媒体等的代表参加会议。 </w:t>
      </w:r>
    </w:p>
    <w:p w:rsidR="006F40D6" w:rsidRPr="00FD379A" w:rsidRDefault="006F40D6" w:rsidP="006F40D6">
      <w:pPr>
        <w:spacing w:line="440" w:lineRule="exact"/>
        <w:rPr>
          <w:rFonts w:ascii="仿宋" w:eastAsia="仿宋" w:hAnsi="仿宋"/>
          <w:sz w:val="24"/>
        </w:rPr>
      </w:pPr>
      <w:r w:rsidRPr="00FD379A">
        <w:rPr>
          <w:rFonts w:ascii="仿宋" w:eastAsia="仿宋" w:hAnsi="仿宋"/>
          <w:sz w:val="24"/>
        </w:rPr>
        <w:t xml:space="preserve">　　四、会议时间和地点 </w:t>
      </w:r>
    </w:p>
    <w:p w:rsidR="006F40D6" w:rsidRPr="00FD379A" w:rsidRDefault="006F40D6" w:rsidP="006F40D6">
      <w:pPr>
        <w:spacing w:line="440" w:lineRule="exact"/>
        <w:rPr>
          <w:rFonts w:ascii="仿宋" w:eastAsia="仿宋" w:hAnsi="仿宋"/>
          <w:sz w:val="24"/>
        </w:rPr>
      </w:pPr>
      <w:r w:rsidRPr="00FD379A">
        <w:rPr>
          <w:rFonts w:ascii="仿宋" w:eastAsia="仿宋" w:hAnsi="仿宋"/>
          <w:sz w:val="24"/>
        </w:rPr>
        <w:t xml:space="preserve">　　1、会议时间：2017年6月20日，6月19日全天报名; </w:t>
      </w:r>
    </w:p>
    <w:p w:rsidR="006F40D6" w:rsidRPr="00FD379A" w:rsidRDefault="006F40D6" w:rsidP="006F40D6">
      <w:pPr>
        <w:spacing w:line="440" w:lineRule="exact"/>
        <w:rPr>
          <w:rFonts w:ascii="仿宋" w:eastAsia="仿宋" w:hAnsi="仿宋"/>
          <w:sz w:val="24"/>
        </w:rPr>
      </w:pPr>
      <w:r w:rsidRPr="00FD379A">
        <w:rPr>
          <w:rFonts w:ascii="仿宋" w:eastAsia="仿宋" w:hAnsi="仿宋"/>
          <w:sz w:val="24"/>
        </w:rPr>
        <w:t xml:space="preserve">　　2、会议地点：上海大华虹桥假日酒店(上海市闵行区七萃路3555号，电话：021-33571999)。 </w:t>
      </w:r>
    </w:p>
    <w:p w:rsidR="006F40D6" w:rsidRDefault="006F40D6" w:rsidP="006F40D6">
      <w:pPr>
        <w:spacing w:line="440" w:lineRule="exact"/>
        <w:rPr>
          <w:rFonts w:ascii="仿宋" w:eastAsia="仿宋" w:hAnsi="仿宋"/>
          <w:sz w:val="24"/>
        </w:rPr>
      </w:pPr>
      <w:r w:rsidRPr="00FD379A">
        <w:rPr>
          <w:rFonts w:ascii="仿宋" w:eastAsia="仿宋" w:hAnsi="仿宋"/>
          <w:sz w:val="24"/>
        </w:rPr>
        <w:t xml:space="preserve">　　　</w:t>
      </w:r>
      <w:hyperlink r:id="rId8" w:tgtFrame="_blank" w:history="1">
        <w:r w:rsidRPr="00FD379A">
          <w:rPr>
            <w:rStyle w:val="a6"/>
            <w:rFonts w:ascii="仿宋" w:eastAsia="仿宋" w:hAnsi="仿宋"/>
            <w:sz w:val="24"/>
          </w:rPr>
          <w:t>附件：“2017中国责任关怀促进大会”参会回执表</w:t>
        </w:r>
      </w:hyperlink>
    </w:p>
    <w:p w:rsidR="006F40D6" w:rsidRDefault="006F40D6" w:rsidP="006F40D6">
      <w:pPr>
        <w:spacing w:line="440" w:lineRule="exact"/>
        <w:rPr>
          <w:rFonts w:ascii="仿宋" w:eastAsia="仿宋" w:hAnsi="仿宋"/>
          <w:sz w:val="24"/>
        </w:rPr>
      </w:pPr>
    </w:p>
    <w:p w:rsidR="006F40D6" w:rsidRPr="00FD379A" w:rsidRDefault="006F40D6" w:rsidP="006F40D6">
      <w:pPr>
        <w:spacing w:line="440" w:lineRule="exact"/>
        <w:rPr>
          <w:rFonts w:ascii="仿宋" w:eastAsia="仿宋" w:hAnsi="仿宋"/>
          <w:sz w:val="24"/>
        </w:rPr>
      </w:pPr>
      <w:r>
        <w:rPr>
          <w:rFonts w:ascii="仿宋" w:eastAsia="仿宋" w:hAnsi="仿宋" w:hint="eastAsia"/>
          <w:sz w:val="24"/>
        </w:rPr>
        <w:t xml:space="preserve">    会议通知正文及附件可到协会网站查询。</w:t>
      </w:r>
    </w:p>
    <w:p w:rsidR="006F40D6" w:rsidRPr="00FD379A" w:rsidRDefault="006F40D6" w:rsidP="006F40D6">
      <w:pPr>
        <w:spacing w:line="440" w:lineRule="exact"/>
        <w:rPr>
          <w:rFonts w:ascii="仿宋" w:eastAsia="仿宋" w:hAnsi="仿宋"/>
          <w:sz w:val="24"/>
        </w:rPr>
      </w:pPr>
      <w:r w:rsidRPr="00FD379A">
        <w:rPr>
          <w:rFonts w:eastAsia="仿宋"/>
          <w:sz w:val="24"/>
        </w:rPr>
        <w:t> </w:t>
      </w:r>
      <w:r w:rsidRPr="00FD379A">
        <w:rPr>
          <w:rFonts w:ascii="仿宋" w:eastAsia="仿宋" w:hAnsi="仿宋"/>
          <w:sz w:val="24"/>
        </w:rPr>
        <w:t xml:space="preserve"> 　 </w:t>
      </w:r>
    </w:p>
    <w:p w:rsidR="006F40D6" w:rsidRPr="00FD379A" w:rsidRDefault="006F40D6" w:rsidP="006F40D6">
      <w:pPr>
        <w:spacing w:line="440" w:lineRule="exact"/>
        <w:rPr>
          <w:rFonts w:ascii="仿宋" w:eastAsia="仿宋" w:hAnsi="仿宋"/>
          <w:sz w:val="24"/>
        </w:rPr>
      </w:pPr>
      <w:r w:rsidRPr="00FD379A">
        <w:rPr>
          <w:rFonts w:eastAsia="仿宋"/>
          <w:sz w:val="24"/>
        </w:rPr>
        <w:t> </w:t>
      </w:r>
      <w:r w:rsidRPr="00FD379A">
        <w:rPr>
          <w:rFonts w:ascii="仿宋" w:eastAsia="仿宋" w:hAnsi="仿宋"/>
          <w:sz w:val="24"/>
        </w:rPr>
        <w:t xml:space="preserve"> 　　</w:t>
      </w:r>
      <w:r w:rsidRPr="00FD379A">
        <w:rPr>
          <w:rFonts w:eastAsia="仿宋"/>
          <w:sz w:val="24"/>
        </w:rPr>
        <w:t>                            </w:t>
      </w:r>
      <w:r>
        <w:rPr>
          <w:rFonts w:eastAsia="仿宋" w:hint="eastAsia"/>
          <w:sz w:val="24"/>
        </w:rPr>
        <w:t xml:space="preserve">                           </w:t>
      </w: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Pr="00DC4FCB" w:rsidRDefault="006F40D6" w:rsidP="006F40D6">
      <w:pPr>
        <w:widowControl/>
        <w:jc w:val="left"/>
        <w:rPr>
          <w:rFonts w:asciiTheme="minorEastAsia" w:hAnsiTheme="minorEastAsia" w:cs="宋体"/>
          <w:bCs/>
          <w:color w:val="000000"/>
          <w:kern w:val="0"/>
          <w:sz w:val="28"/>
          <w:bdr w:val="single" w:sz="4" w:space="0" w:color="auto"/>
        </w:rPr>
      </w:pPr>
      <w:r>
        <w:rPr>
          <w:rFonts w:asciiTheme="minorEastAsia" w:hAnsiTheme="minorEastAsia" w:cs="宋体" w:hint="eastAsia"/>
          <w:bCs/>
          <w:color w:val="000000"/>
          <w:kern w:val="0"/>
          <w:sz w:val="28"/>
          <w:bdr w:val="single" w:sz="4" w:space="0" w:color="auto"/>
        </w:rPr>
        <w:lastRenderedPageBreak/>
        <w:t>综合</w:t>
      </w:r>
      <w:r w:rsidRPr="00DC4FCB">
        <w:rPr>
          <w:rFonts w:asciiTheme="minorEastAsia" w:hAnsiTheme="minorEastAsia" w:cs="宋体" w:hint="eastAsia"/>
          <w:bCs/>
          <w:color w:val="000000"/>
          <w:kern w:val="0"/>
          <w:sz w:val="28"/>
          <w:bdr w:val="single" w:sz="4" w:space="0" w:color="auto"/>
        </w:rPr>
        <w:t>信息</w:t>
      </w:r>
    </w:p>
    <w:p w:rsidR="006F40D6" w:rsidRDefault="006F40D6" w:rsidP="006F40D6">
      <w:pPr>
        <w:widowControl/>
        <w:jc w:val="left"/>
        <w:rPr>
          <w:rFonts w:ascii="宋体" w:hAnsi="宋体" w:cs="宋体"/>
          <w:b/>
          <w:bCs/>
          <w:color w:val="000000"/>
          <w:kern w:val="0"/>
          <w:sz w:val="28"/>
        </w:rPr>
      </w:pPr>
    </w:p>
    <w:p w:rsidR="006F40D6" w:rsidRDefault="006F40D6" w:rsidP="006F40D6">
      <w:pPr>
        <w:widowControl/>
        <w:jc w:val="center"/>
        <w:rPr>
          <w:rFonts w:ascii="宋体" w:hAnsi="宋体" w:cs="宋体"/>
          <w:b/>
          <w:bCs/>
          <w:color w:val="000000"/>
          <w:kern w:val="0"/>
          <w:sz w:val="28"/>
        </w:rPr>
      </w:pPr>
      <w:r>
        <w:rPr>
          <w:rFonts w:ascii="宋体" w:hAnsi="宋体" w:cs="宋体" w:hint="eastAsia"/>
          <w:b/>
          <w:bCs/>
          <w:color w:val="000000"/>
          <w:kern w:val="0"/>
          <w:sz w:val="28"/>
        </w:rPr>
        <w:t>环保部</w:t>
      </w:r>
      <w:r w:rsidRPr="0058058A">
        <w:rPr>
          <w:rFonts w:ascii="宋体" w:hAnsi="宋体" w:cs="宋体" w:hint="eastAsia"/>
          <w:b/>
          <w:bCs/>
          <w:color w:val="000000"/>
          <w:kern w:val="0"/>
          <w:sz w:val="28"/>
        </w:rPr>
        <w:t>征求《重点行业和流域排污许可管理试点工作方案</w:t>
      </w:r>
    </w:p>
    <w:p w:rsidR="006F40D6" w:rsidRDefault="006F40D6" w:rsidP="006F40D6">
      <w:pPr>
        <w:widowControl/>
        <w:jc w:val="center"/>
        <w:rPr>
          <w:rFonts w:ascii="宋体" w:hAnsi="宋体" w:cs="宋体"/>
          <w:b/>
          <w:bCs/>
          <w:color w:val="FF0000"/>
          <w:kern w:val="0"/>
          <w:sz w:val="27"/>
        </w:rPr>
      </w:pPr>
      <w:r w:rsidRPr="0058058A">
        <w:rPr>
          <w:rFonts w:ascii="宋体" w:hAnsi="宋体" w:cs="宋体" w:hint="eastAsia"/>
          <w:b/>
          <w:bCs/>
          <w:color w:val="000000"/>
          <w:kern w:val="0"/>
          <w:sz w:val="28"/>
        </w:rPr>
        <w:t>（征求意见稿）》意见</w:t>
      </w:r>
    </w:p>
    <w:p w:rsidR="006F40D6" w:rsidRDefault="006F40D6" w:rsidP="006F40D6">
      <w:pPr>
        <w:widowControl/>
        <w:jc w:val="center"/>
        <w:rPr>
          <w:rFonts w:ascii="宋体" w:hAnsi="宋体" w:cs="宋体"/>
          <w:b/>
          <w:bCs/>
          <w:color w:val="FF0000"/>
          <w:kern w:val="0"/>
          <w:sz w:val="27"/>
        </w:rPr>
      </w:pPr>
    </w:p>
    <w:p w:rsidR="006F40D6" w:rsidRPr="0058058A" w:rsidRDefault="006F40D6" w:rsidP="006F40D6">
      <w:pPr>
        <w:widowControl/>
        <w:jc w:val="center"/>
        <w:rPr>
          <w:rFonts w:ascii="宋体" w:hAnsi="宋体" w:cs="宋体"/>
          <w:kern w:val="0"/>
          <w:sz w:val="24"/>
        </w:rPr>
      </w:pPr>
      <w:r w:rsidRPr="0058058A">
        <w:rPr>
          <w:rFonts w:ascii="宋体" w:hAnsi="宋体" w:cs="宋体"/>
          <w:b/>
          <w:bCs/>
          <w:color w:val="FF0000"/>
          <w:kern w:val="0"/>
          <w:sz w:val="27"/>
        </w:rPr>
        <w:t>环境保护部办公厅函</w:t>
      </w:r>
      <w:r w:rsidRPr="0058058A">
        <w:rPr>
          <w:rFonts w:ascii="宋体" w:hAnsi="宋体" w:cs="宋体"/>
          <w:kern w:val="0"/>
          <w:sz w:val="24"/>
        </w:rPr>
        <w:br/>
      </w:r>
      <w:r w:rsidRPr="0058058A">
        <w:rPr>
          <w:rFonts w:ascii="宋体" w:hAnsi="宋体" w:cs="宋体"/>
          <w:kern w:val="0"/>
          <w:sz w:val="24"/>
        </w:rPr>
        <w:br/>
      </w:r>
      <w:r w:rsidRPr="0058058A">
        <w:rPr>
          <w:rFonts w:ascii="宋体" w:hAnsi="宋体" w:cs="宋体"/>
          <w:color w:val="000000"/>
          <w:kern w:val="0"/>
          <w:sz w:val="20"/>
          <w:szCs w:val="20"/>
        </w:rPr>
        <w:t>环办水体函[2017]378号</w:t>
      </w:r>
    </w:p>
    <w:p w:rsidR="006F40D6" w:rsidRPr="0058058A" w:rsidRDefault="006F40D6" w:rsidP="006F40D6">
      <w:pPr>
        <w:widowControl/>
        <w:jc w:val="left"/>
        <w:rPr>
          <w:rFonts w:ascii="宋体" w:hAnsi="宋体" w:cs="宋体"/>
          <w:vanish/>
          <w:kern w:val="0"/>
          <w:sz w:val="24"/>
        </w:rPr>
      </w:pPr>
    </w:p>
    <w:tbl>
      <w:tblPr>
        <w:tblW w:w="4500" w:type="pct"/>
        <w:jc w:val="center"/>
        <w:tblCellSpacing w:w="0" w:type="dxa"/>
        <w:tblCellMar>
          <w:left w:w="0" w:type="dxa"/>
          <w:right w:w="0" w:type="dxa"/>
        </w:tblCellMar>
        <w:tblLook w:val="04A0"/>
      </w:tblPr>
      <w:tblGrid>
        <w:gridCol w:w="8163"/>
      </w:tblGrid>
      <w:tr w:rsidR="006F40D6" w:rsidRPr="0058058A" w:rsidTr="00F54274">
        <w:trPr>
          <w:trHeight w:val="45"/>
          <w:tblCellSpacing w:w="0" w:type="dxa"/>
          <w:jc w:val="center"/>
        </w:trPr>
        <w:tc>
          <w:tcPr>
            <w:tcW w:w="0" w:type="auto"/>
            <w:vAlign w:val="center"/>
            <w:hideMark/>
          </w:tcPr>
          <w:p w:rsidR="006F40D6" w:rsidRPr="0058058A" w:rsidRDefault="006F40D6" w:rsidP="00F54274">
            <w:pPr>
              <w:widowControl/>
              <w:jc w:val="left"/>
              <w:rPr>
                <w:rFonts w:ascii="宋体" w:hAnsi="宋体" w:cs="宋体"/>
                <w:kern w:val="0"/>
                <w:sz w:val="4"/>
              </w:rPr>
            </w:pPr>
          </w:p>
        </w:tc>
      </w:tr>
      <w:tr w:rsidR="006F40D6" w:rsidRPr="0058058A" w:rsidTr="00F54274">
        <w:trPr>
          <w:trHeight w:val="30"/>
          <w:tblCellSpacing w:w="0" w:type="dxa"/>
          <w:jc w:val="center"/>
        </w:trPr>
        <w:tc>
          <w:tcPr>
            <w:tcW w:w="0" w:type="auto"/>
            <w:shd w:val="clear" w:color="auto" w:fill="FF0000"/>
            <w:vAlign w:val="center"/>
            <w:hideMark/>
          </w:tcPr>
          <w:p w:rsidR="006F40D6" w:rsidRPr="0058058A" w:rsidRDefault="006F40D6" w:rsidP="00F54274">
            <w:pPr>
              <w:widowControl/>
              <w:jc w:val="left"/>
              <w:rPr>
                <w:rFonts w:ascii="宋体" w:hAnsi="宋体" w:cs="宋体"/>
                <w:kern w:val="0"/>
                <w:sz w:val="4"/>
              </w:rPr>
            </w:pPr>
          </w:p>
        </w:tc>
      </w:tr>
      <w:tr w:rsidR="006F40D6" w:rsidRPr="0058058A" w:rsidTr="00F54274">
        <w:trPr>
          <w:trHeight w:val="45"/>
          <w:tblCellSpacing w:w="0" w:type="dxa"/>
          <w:jc w:val="center"/>
        </w:trPr>
        <w:tc>
          <w:tcPr>
            <w:tcW w:w="0" w:type="auto"/>
            <w:vAlign w:val="center"/>
            <w:hideMark/>
          </w:tcPr>
          <w:p w:rsidR="006F40D6" w:rsidRPr="0058058A" w:rsidRDefault="006F40D6" w:rsidP="00F54274">
            <w:pPr>
              <w:widowControl/>
              <w:jc w:val="left"/>
              <w:rPr>
                <w:rFonts w:ascii="宋体" w:hAnsi="宋体" w:cs="宋体"/>
                <w:kern w:val="0"/>
                <w:sz w:val="4"/>
              </w:rPr>
            </w:pPr>
          </w:p>
        </w:tc>
      </w:tr>
    </w:tbl>
    <w:p w:rsidR="006F40D6" w:rsidRPr="0058058A" w:rsidRDefault="006F40D6" w:rsidP="006F40D6">
      <w:pPr>
        <w:widowControl/>
        <w:spacing w:before="100" w:beforeAutospacing="1" w:after="100" w:afterAutospacing="1"/>
        <w:jc w:val="center"/>
        <w:rPr>
          <w:rFonts w:ascii="宋体" w:hAnsi="宋体" w:cs="宋体"/>
          <w:kern w:val="0"/>
          <w:sz w:val="24"/>
        </w:rPr>
      </w:pPr>
      <w:r w:rsidRPr="0058058A">
        <w:rPr>
          <w:rFonts w:ascii="宋体" w:hAnsi="宋体" w:cs="宋体"/>
          <w:kern w:val="0"/>
          <w:sz w:val="24"/>
        </w:rPr>
        <w:br/>
      </w:r>
      <w:r w:rsidRPr="0058058A">
        <w:rPr>
          <w:rFonts w:ascii="宋体" w:hAnsi="宋体" w:cs="宋体" w:hint="eastAsia"/>
          <w:b/>
          <w:bCs/>
          <w:color w:val="000000"/>
          <w:kern w:val="0"/>
          <w:sz w:val="28"/>
        </w:rPr>
        <w:t>关于征求《重点行业和流域排污许可管理试点工作方案（征求意见稿）》意见的函</w:t>
      </w:r>
      <w:r w:rsidRPr="0058058A">
        <w:rPr>
          <w:rFonts w:ascii="宋体" w:hAnsi="宋体" w:cs="宋体"/>
          <w:kern w:val="0"/>
          <w:sz w:val="24"/>
        </w:rPr>
        <w:br/>
      </w:r>
    </w:p>
    <w:p w:rsidR="006F40D6" w:rsidRPr="0058058A" w:rsidRDefault="006F40D6" w:rsidP="006F40D6">
      <w:pPr>
        <w:widowControl/>
        <w:wordWrap w:val="0"/>
        <w:spacing w:before="100" w:beforeAutospacing="1" w:after="100" w:afterAutospacing="1"/>
        <w:jc w:val="left"/>
        <w:rPr>
          <w:rFonts w:ascii="宋体" w:hAnsi="宋体" w:cs="宋体"/>
          <w:kern w:val="0"/>
          <w:sz w:val="24"/>
        </w:rPr>
      </w:pPr>
      <w:r w:rsidRPr="0058058A">
        <w:rPr>
          <w:rFonts w:ascii="宋体" w:hAnsi="宋体" w:cs="宋体"/>
          <w:kern w:val="0"/>
          <w:sz w:val="24"/>
        </w:rPr>
        <w:t>北京市、天津市、河北省、山西省、上海市、江苏省、浙江省、山东省、河南省、湖南省、广西壮族自治区环境保护厅（局）、海南省生态环境保护厅，嘉兴市、济宁市、无锡市、临沂市人民政府，深圳市人居环境委员会，邢台市、保定市、唐山市、淄博市、株洲市、衡阳市环境保护局:</w:t>
      </w:r>
    </w:p>
    <w:p w:rsidR="006F40D6" w:rsidRPr="0045084D" w:rsidRDefault="006F40D6" w:rsidP="006F40D6">
      <w:pPr>
        <w:widowControl/>
        <w:wordWrap w:val="0"/>
        <w:spacing w:before="100" w:beforeAutospacing="1" w:after="100" w:afterAutospacing="1"/>
        <w:jc w:val="left"/>
        <w:rPr>
          <w:rFonts w:ascii="仿宋" w:eastAsia="仿宋" w:hAnsi="仿宋" w:cs="宋体"/>
          <w:kern w:val="0"/>
          <w:sz w:val="24"/>
        </w:rPr>
      </w:pPr>
      <w:r w:rsidRPr="0058058A">
        <w:rPr>
          <w:rFonts w:ascii="宋体" w:hAnsi="宋体" w:cs="宋体"/>
          <w:kern w:val="0"/>
          <w:sz w:val="24"/>
        </w:rPr>
        <w:t xml:space="preserve">　</w:t>
      </w:r>
      <w:r w:rsidRPr="0045084D">
        <w:rPr>
          <w:rFonts w:ascii="仿宋" w:eastAsia="仿宋" w:hAnsi="仿宋" w:cs="宋体"/>
          <w:kern w:val="0"/>
          <w:sz w:val="24"/>
        </w:rPr>
        <w:t xml:space="preserve">　为推动落实《控制污染物排放许可制实施方案》（国办发〔2016〕81号），做好《大气污染防治行动计划》和《水污染防治行动计划》重点行业及产能过剩行业企业排污许可证核发工作，经沟通，我部研究制定了《重点行业和流域排污许可管理试点工作方案（征求意见稿）》。现印送给你们，请研究提出意见，于2017年3月24日前书面反馈我部。</w:t>
      </w:r>
    </w:p>
    <w:p w:rsidR="006F40D6" w:rsidRPr="0045084D" w:rsidRDefault="006F40D6" w:rsidP="006F40D6">
      <w:pPr>
        <w:widowControl/>
        <w:wordWrap w:val="0"/>
        <w:spacing w:before="100" w:beforeAutospacing="1" w:after="100" w:afterAutospacing="1"/>
        <w:jc w:val="left"/>
        <w:rPr>
          <w:rFonts w:ascii="仿宋" w:eastAsia="仿宋" w:hAnsi="仿宋" w:cs="宋体"/>
          <w:kern w:val="0"/>
          <w:sz w:val="24"/>
        </w:rPr>
      </w:pPr>
      <w:r w:rsidRPr="0045084D">
        <w:rPr>
          <w:rFonts w:ascii="仿宋" w:eastAsia="仿宋" w:hAnsi="仿宋" w:cs="宋体"/>
          <w:kern w:val="0"/>
          <w:sz w:val="24"/>
        </w:rPr>
        <w:t xml:space="preserve">　　联系人：环境保护部排污许可专项小组办公室 童莉、蔡治国</w:t>
      </w:r>
    </w:p>
    <w:p w:rsidR="006F40D6" w:rsidRPr="0045084D" w:rsidRDefault="006F40D6" w:rsidP="006F40D6">
      <w:pPr>
        <w:widowControl/>
        <w:wordWrap w:val="0"/>
        <w:spacing w:before="100" w:beforeAutospacing="1" w:after="100" w:afterAutospacing="1"/>
        <w:jc w:val="left"/>
        <w:rPr>
          <w:rFonts w:ascii="仿宋" w:eastAsia="仿宋" w:hAnsi="仿宋" w:cs="宋体"/>
          <w:kern w:val="0"/>
          <w:sz w:val="24"/>
        </w:rPr>
      </w:pPr>
      <w:r w:rsidRPr="0045084D">
        <w:rPr>
          <w:rFonts w:ascii="仿宋" w:eastAsia="仿宋" w:hAnsi="仿宋" w:cs="宋体"/>
          <w:kern w:val="0"/>
          <w:sz w:val="24"/>
        </w:rPr>
        <w:t xml:space="preserve">　　电话：（010）66556247，66556963</w:t>
      </w:r>
    </w:p>
    <w:p w:rsidR="006F40D6" w:rsidRPr="0045084D" w:rsidRDefault="006F40D6" w:rsidP="006F40D6">
      <w:pPr>
        <w:widowControl/>
        <w:wordWrap w:val="0"/>
        <w:spacing w:before="100" w:beforeAutospacing="1" w:after="100" w:afterAutospacing="1"/>
        <w:jc w:val="left"/>
        <w:rPr>
          <w:rFonts w:ascii="仿宋" w:eastAsia="仿宋" w:hAnsi="仿宋" w:cs="宋体"/>
          <w:kern w:val="0"/>
          <w:sz w:val="24"/>
        </w:rPr>
      </w:pPr>
      <w:r w:rsidRPr="0045084D">
        <w:rPr>
          <w:rFonts w:ascii="仿宋" w:eastAsia="仿宋" w:hAnsi="仿宋" w:cs="宋体"/>
          <w:kern w:val="0"/>
          <w:sz w:val="24"/>
        </w:rPr>
        <w:t xml:space="preserve">　　传真：（010）66556262</w:t>
      </w:r>
    </w:p>
    <w:p w:rsidR="006F40D6" w:rsidRPr="0045084D" w:rsidRDefault="006F40D6" w:rsidP="006F40D6">
      <w:pPr>
        <w:widowControl/>
        <w:wordWrap w:val="0"/>
        <w:spacing w:before="100" w:beforeAutospacing="1" w:after="100" w:afterAutospacing="1"/>
        <w:jc w:val="left"/>
        <w:rPr>
          <w:rFonts w:ascii="仿宋" w:eastAsia="仿宋" w:hAnsi="仿宋" w:cs="宋体"/>
          <w:kern w:val="0"/>
          <w:sz w:val="24"/>
        </w:rPr>
      </w:pPr>
      <w:r w:rsidRPr="0045084D">
        <w:rPr>
          <w:rFonts w:ascii="仿宋" w:eastAsia="仿宋" w:hAnsi="仿宋" w:cs="宋体"/>
          <w:kern w:val="0"/>
          <w:sz w:val="24"/>
        </w:rPr>
        <w:t xml:space="preserve">　　附件：</w:t>
      </w:r>
      <w:hyperlink r:id="rId9" w:history="1">
        <w:r w:rsidRPr="0045084D">
          <w:rPr>
            <w:rFonts w:ascii="仿宋" w:eastAsia="仿宋" w:hAnsi="仿宋" w:cs="宋体"/>
            <w:color w:val="0000FF"/>
            <w:kern w:val="0"/>
            <w:sz w:val="24"/>
            <w:u w:val="single"/>
          </w:rPr>
          <w:t>重点行业和流域排污许可管理试点工作方案（征求意见稿）</w:t>
        </w:r>
      </w:hyperlink>
    </w:p>
    <w:p w:rsidR="006F40D6" w:rsidRPr="0045084D" w:rsidRDefault="006F40D6" w:rsidP="006F40D6">
      <w:pPr>
        <w:widowControl/>
        <w:wordWrap w:val="0"/>
        <w:spacing w:before="100" w:beforeAutospacing="1" w:after="100" w:afterAutospacing="1"/>
        <w:jc w:val="right"/>
        <w:rPr>
          <w:rFonts w:ascii="仿宋" w:eastAsia="仿宋" w:hAnsi="仿宋" w:cs="宋体"/>
          <w:kern w:val="0"/>
          <w:sz w:val="24"/>
        </w:rPr>
      </w:pPr>
      <w:r w:rsidRPr="0045084D">
        <w:rPr>
          <w:rFonts w:ascii="仿宋" w:eastAsia="仿宋" w:hAnsi="仿宋" w:cs="宋体"/>
          <w:kern w:val="0"/>
          <w:sz w:val="24"/>
        </w:rPr>
        <w:t xml:space="preserve">　　环境保护部办公厅</w:t>
      </w:r>
    </w:p>
    <w:p w:rsidR="006F40D6" w:rsidRPr="00B16BDD" w:rsidRDefault="006F40D6" w:rsidP="006F40D6">
      <w:pPr>
        <w:widowControl/>
        <w:wordWrap w:val="0"/>
        <w:spacing w:before="100" w:beforeAutospacing="1" w:after="100" w:afterAutospacing="1"/>
        <w:jc w:val="right"/>
        <w:rPr>
          <w:rFonts w:ascii="宋体" w:hAnsi="宋体" w:cs="宋体"/>
          <w:kern w:val="0"/>
          <w:sz w:val="24"/>
        </w:rPr>
      </w:pPr>
      <w:r w:rsidRPr="0058058A">
        <w:rPr>
          <w:rFonts w:ascii="宋体" w:hAnsi="宋体" w:cs="宋体"/>
          <w:kern w:val="0"/>
          <w:sz w:val="24"/>
        </w:rPr>
        <w:t xml:space="preserve">　　2017年3月18日</w:t>
      </w:r>
    </w:p>
    <w:p w:rsidR="006F40D6" w:rsidRPr="00C1321F" w:rsidRDefault="006F40D6" w:rsidP="006F40D6">
      <w:pPr>
        <w:widowControl/>
        <w:shd w:val="clear" w:color="auto" w:fill="F9F9F9"/>
        <w:spacing w:line="480" w:lineRule="atLeast"/>
        <w:jc w:val="left"/>
        <w:outlineLvl w:val="0"/>
        <w:rPr>
          <w:rFonts w:asciiTheme="minorEastAsia" w:hAnsiTheme="minorEastAsia" w:cs="宋体"/>
          <w:bCs/>
          <w:color w:val="333333"/>
          <w:kern w:val="36"/>
          <w:sz w:val="28"/>
          <w:szCs w:val="28"/>
          <w:bdr w:val="single" w:sz="4" w:space="0" w:color="auto"/>
        </w:rPr>
      </w:pPr>
      <w:r w:rsidRPr="00C1321F">
        <w:rPr>
          <w:rFonts w:asciiTheme="minorEastAsia" w:hAnsiTheme="minorEastAsia" w:cs="宋体" w:hint="eastAsia"/>
          <w:bCs/>
          <w:color w:val="333333"/>
          <w:kern w:val="36"/>
          <w:sz w:val="28"/>
          <w:szCs w:val="28"/>
          <w:bdr w:val="single" w:sz="4" w:space="0" w:color="auto"/>
        </w:rPr>
        <w:lastRenderedPageBreak/>
        <w:t>综合信息</w:t>
      </w:r>
    </w:p>
    <w:p w:rsidR="006F40D6" w:rsidRDefault="006F40D6" w:rsidP="006F40D6">
      <w:pPr>
        <w:widowControl/>
        <w:shd w:val="clear" w:color="auto" w:fill="F9F9F9"/>
        <w:spacing w:line="480" w:lineRule="atLeast"/>
        <w:jc w:val="center"/>
        <w:outlineLvl w:val="0"/>
        <w:rPr>
          <w:rFonts w:asciiTheme="majorEastAsia" w:eastAsiaTheme="majorEastAsia" w:hAnsiTheme="majorEastAsia" w:cs="宋体"/>
          <w:b/>
          <w:bCs/>
          <w:color w:val="333333"/>
          <w:kern w:val="36"/>
          <w:sz w:val="28"/>
          <w:szCs w:val="28"/>
        </w:rPr>
      </w:pPr>
    </w:p>
    <w:p w:rsidR="006F40D6" w:rsidRPr="00C1321F" w:rsidRDefault="006F40D6" w:rsidP="006F40D6">
      <w:pPr>
        <w:widowControl/>
        <w:shd w:val="clear" w:color="auto" w:fill="F9F9F9"/>
        <w:spacing w:line="480" w:lineRule="atLeast"/>
        <w:jc w:val="center"/>
        <w:outlineLvl w:val="0"/>
        <w:rPr>
          <w:rFonts w:asciiTheme="majorEastAsia" w:eastAsiaTheme="majorEastAsia" w:hAnsiTheme="majorEastAsia" w:cs="宋体"/>
          <w:b/>
          <w:bCs/>
          <w:color w:val="333333"/>
          <w:kern w:val="36"/>
          <w:sz w:val="28"/>
          <w:szCs w:val="28"/>
        </w:rPr>
      </w:pPr>
      <w:r w:rsidRPr="00C1321F">
        <w:rPr>
          <w:rFonts w:asciiTheme="majorEastAsia" w:eastAsiaTheme="majorEastAsia" w:hAnsiTheme="majorEastAsia" w:cs="宋体" w:hint="eastAsia"/>
          <w:b/>
          <w:bCs/>
          <w:color w:val="333333"/>
          <w:kern w:val="36"/>
          <w:sz w:val="28"/>
          <w:szCs w:val="28"/>
        </w:rPr>
        <w:t>工信部征求对《绿色工厂评价通则》国家标准意见</w:t>
      </w:r>
    </w:p>
    <w:p w:rsidR="006F40D6" w:rsidRPr="00B45AC1" w:rsidRDefault="006F40D6" w:rsidP="006F40D6">
      <w:pPr>
        <w:pStyle w:val="a7"/>
        <w:shd w:val="clear" w:color="auto" w:fill="F9F9F9"/>
        <w:spacing w:before="0" w:beforeAutospacing="0" w:after="0" w:afterAutospacing="0" w:line="440" w:lineRule="exact"/>
        <w:ind w:firstLine="480"/>
        <w:rPr>
          <w:color w:val="070707"/>
        </w:rPr>
      </w:pPr>
      <w:r w:rsidRPr="00B45AC1">
        <w:rPr>
          <w:rFonts w:hint="eastAsia"/>
          <w:color w:val="070707"/>
        </w:rPr>
        <w:t> </w:t>
      </w:r>
    </w:p>
    <w:p w:rsidR="006F40D6" w:rsidRPr="00C1321F" w:rsidRDefault="006F40D6" w:rsidP="006F40D6">
      <w:pPr>
        <w:spacing w:line="440" w:lineRule="exact"/>
        <w:ind w:firstLineChars="200" w:firstLine="480"/>
        <w:jc w:val="left"/>
        <w:rPr>
          <w:rFonts w:ascii="仿宋" w:eastAsia="仿宋" w:hAnsi="仿宋"/>
          <w:color w:val="070707"/>
          <w:sz w:val="24"/>
        </w:rPr>
      </w:pPr>
      <w:r w:rsidRPr="00C1321F">
        <w:rPr>
          <w:rFonts w:ascii="仿宋" w:eastAsia="仿宋" w:hAnsi="仿宋" w:hint="eastAsia"/>
          <w:color w:val="070707"/>
          <w:sz w:val="24"/>
        </w:rPr>
        <w:t>为推进绿色制造体系建设，促进工业绿色发展，由工业和信息化部提出，工业和信息化部电子工业标准化研究院、中国标准化研究院等单位共同研制的《绿色工厂评价通则》（计划编号</w:t>
      </w:r>
      <w:r w:rsidRPr="00C1321F">
        <w:rPr>
          <w:rFonts w:ascii="仿宋" w:eastAsia="仿宋" w:hAnsi="仿宋"/>
          <w:color w:val="070707"/>
          <w:sz w:val="24"/>
        </w:rPr>
        <w:t>20160854</w:t>
      </w:r>
      <w:r w:rsidRPr="00C1321F">
        <w:rPr>
          <w:rFonts w:ascii="仿宋" w:eastAsia="仿宋" w:hAnsi="仿宋" w:hint="eastAsia"/>
          <w:color w:val="070707"/>
          <w:sz w:val="24"/>
        </w:rPr>
        <w:t>-T-</w:t>
      </w:r>
      <w:r w:rsidRPr="00C1321F">
        <w:rPr>
          <w:rFonts w:ascii="仿宋" w:eastAsia="仿宋" w:hAnsi="仿宋"/>
          <w:color w:val="070707"/>
          <w:sz w:val="24"/>
        </w:rPr>
        <w:t>469</w:t>
      </w:r>
      <w:r w:rsidRPr="00C1321F">
        <w:rPr>
          <w:rFonts w:ascii="仿宋" w:eastAsia="仿宋" w:hAnsi="仿宋" w:hint="eastAsia"/>
          <w:color w:val="070707"/>
          <w:sz w:val="24"/>
        </w:rPr>
        <w:t>）国家标准已完成征求意见稿，现公开征求意见。工信部以</w:t>
      </w:r>
      <w:r w:rsidRPr="008A1813">
        <w:rPr>
          <w:rStyle w:val="a8"/>
          <w:rFonts w:ascii="仿宋" w:eastAsia="仿宋" w:hAnsi="仿宋" w:hint="eastAsia"/>
          <w:color w:val="070707"/>
          <w:sz w:val="24"/>
          <w:shd w:val="clear" w:color="auto" w:fill="F9F9F9"/>
        </w:rPr>
        <w:t>工节函[</w:t>
      </w:r>
      <w:r w:rsidRPr="008A1813">
        <w:rPr>
          <w:rStyle w:val="a8"/>
          <w:rFonts w:ascii="仿宋" w:eastAsia="仿宋" w:hAnsi="仿宋"/>
          <w:color w:val="070707"/>
          <w:sz w:val="24"/>
          <w:shd w:val="clear" w:color="auto" w:fill="F9F9F9"/>
        </w:rPr>
        <w:t>2017</w:t>
      </w:r>
      <w:r w:rsidRPr="008A1813">
        <w:rPr>
          <w:rStyle w:val="a8"/>
          <w:rFonts w:ascii="仿宋" w:eastAsia="仿宋" w:hAnsi="仿宋" w:hint="eastAsia"/>
          <w:color w:val="070707"/>
          <w:sz w:val="24"/>
          <w:shd w:val="clear" w:color="auto" w:fill="F9F9F9"/>
        </w:rPr>
        <w:t>]</w:t>
      </w:r>
      <w:r w:rsidRPr="008A1813">
        <w:rPr>
          <w:rStyle w:val="a8"/>
          <w:rFonts w:ascii="仿宋" w:eastAsia="仿宋" w:hAnsi="仿宋"/>
          <w:color w:val="070707"/>
          <w:sz w:val="24"/>
          <w:shd w:val="clear" w:color="auto" w:fill="F9F9F9"/>
        </w:rPr>
        <w:t>151</w:t>
      </w:r>
      <w:r w:rsidRPr="008A1813">
        <w:rPr>
          <w:rStyle w:val="a8"/>
          <w:rFonts w:ascii="仿宋" w:eastAsia="仿宋" w:hAnsi="仿宋" w:hint="eastAsia"/>
          <w:color w:val="070707"/>
          <w:sz w:val="24"/>
          <w:shd w:val="clear" w:color="auto" w:fill="F9F9F9"/>
        </w:rPr>
        <w:t>号文件要求各有关单位</w:t>
      </w:r>
      <w:r w:rsidRPr="00C1321F">
        <w:rPr>
          <w:rFonts w:ascii="仿宋" w:eastAsia="仿宋" w:hAnsi="仿宋" w:hint="eastAsia"/>
          <w:color w:val="070707"/>
          <w:sz w:val="24"/>
        </w:rPr>
        <w:t>填写《意见反馈表》，并于</w:t>
      </w:r>
      <w:r w:rsidRPr="00C1321F">
        <w:rPr>
          <w:rFonts w:ascii="仿宋" w:eastAsia="仿宋" w:hAnsi="仿宋"/>
          <w:color w:val="070707"/>
          <w:sz w:val="24"/>
        </w:rPr>
        <w:t>2017</w:t>
      </w:r>
      <w:r w:rsidRPr="00C1321F">
        <w:rPr>
          <w:rFonts w:ascii="仿宋" w:eastAsia="仿宋" w:hAnsi="仿宋" w:hint="eastAsia"/>
          <w:color w:val="070707"/>
          <w:sz w:val="24"/>
        </w:rPr>
        <w:t>年</w:t>
      </w:r>
      <w:r w:rsidRPr="00C1321F">
        <w:rPr>
          <w:rFonts w:ascii="仿宋" w:eastAsia="仿宋" w:hAnsi="仿宋"/>
          <w:color w:val="070707"/>
          <w:sz w:val="24"/>
        </w:rPr>
        <w:t>4</w:t>
      </w:r>
      <w:r w:rsidRPr="00C1321F">
        <w:rPr>
          <w:rFonts w:ascii="仿宋" w:eastAsia="仿宋" w:hAnsi="仿宋" w:hint="eastAsia"/>
          <w:color w:val="070707"/>
          <w:sz w:val="24"/>
        </w:rPr>
        <w:t>月</w:t>
      </w:r>
      <w:r w:rsidRPr="00C1321F">
        <w:rPr>
          <w:rFonts w:ascii="仿宋" w:eastAsia="仿宋" w:hAnsi="仿宋"/>
          <w:color w:val="070707"/>
          <w:sz w:val="24"/>
        </w:rPr>
        <w:t>8</w:t>
      </w:r>
      <w:r w:rsidRPr="00C1321F">
        <w:rPr>
          <w:rFonts w:ascii="仿宋" w:eastAsia="仿宋" w:hAnsi="仿宋" w:hint="eastAsia"/>
          <w:color w:val="070707"/>
          <w:sz w:val="24"/>
        </w:rPr>
        <w:t>日前将修改意见以电子邮件反馈工业和信息化部节能与综合利用司节能处。</w:t>
      </w:r>
    </w:p>
    <w:p w:rsidR="006F40D6" w:rsidRPr="00C1321F" w:rsidRDefault="006F40D6" w:rsidP="006F40D6">
      <w:pPr>
        <w:pStyle w:val="a7"/>
        <w:shd w:val="clear" w:color="auto" w:fill="F9F9F9"/>
        <w:spacing w:before="0" w:beforeAutospacing="0" w:after="0" w:afterAutospacing="0" w:line="440" w:lineRule="exact"/>
        <w:ind w:firstLine="480"/>
        <w:rPr>
          <w:rFonts w:ascii="仿宋" w:eastAsia="仿宋" w:hAnsi="仿宋"/>
          <w:color w:val="070707"/>
        </w:rPr>
      </w:pPr>
      <w:r w:rsidRPr="00C1321F">
        <w:rPr>
          <w:rFonts w:ascii="仿宋" w:eastAsia="仿宋" w:hAnsi="仿宋" w:hint="eastAsia"/>
          <w:color w:val="070707"/>
        </w:rPr>
        <w:t>联系人：赵志渊、莫虹频</w:t>
      </w:r>
      <w:r w:rsidRPr="00C1321F">
        <w:rPr>
          <w:rFonts w:eastAsia="仿宋" w:hint="eastAsia"/>
          <w:color w:val="070707"/>
        </w:rPr>
        <w:t> </w:t>
      </w:r>
    </w:p>
    <w:p w:rsidR="006F40D6" w:rsidRPr="00C1321F" w:rsidRDefault="006F40D6" w:rsidP="006F40D6">
      <w:pPr>
        <w:pStyle w:val="a7"/>
        <w:shd w:val="clear" w:color="auto" w:fill="F9F9F9"/>
        <w:spacing w:before="0" w:beforeAutospacing="0" w:after="0" w:afterAutospacing="0" w:line="440" w:lineRule="exact"/>
        <w:ind w:firstLine="480"/>
        <w:rPr>
          <w:rFonts w:ascii="仿宋" w:eastAsia="仿宋" w:hAnsi="仿宋"/>
          <w:color w:val="070707"/>
        </w:rPr>
      </w:pPr>
      <w:r w:rsidRPr="00C1321F">
        <w:rPr>
          <w:rFonts w:ascii="仿宋" w:eastAsia="仿宋" w:hAnsi="仿宋" w:hint="eastAsia"/>
          <w:color w:val="070707"/>
        </w:rPr>
        <w:t>电话：</w:t>
      </w:r>
      <w:r w:rsidRPr="00C1321F">
        <w:rPr>
          <w:rFonts w:ascii="仿宋" w:eastAsia="仿宋" w:hAnsi="仿宋"/>
          <w:color w:val="070707"/>
        </w:rPr>
        <w:t>010</w:t>
      </w:r>
      <w:r w:rsidRPr="00C1321F">
        <w:rPr>
          <w:rFonts w:ascii="仿宋" w:eastAsia="仿宋" w:hAnsi="仿宋" w:hint="eastAsia"/>
          <w:color w:val="070707"/>
        </w:rPr>
        <w:t>-</w:t>
      </w:r>
      <w:r w:rsidRPr="00C1321F">
        <w:rPr>
          <w:rFonts w:ascii="仿宋" w:eastAsia="仿宋" w:hAnsi="仿宋"/>
          <w:color w:val="070707"/>
        </w:rPr>
        <w:t>64102702</w:t>
      </w:r>
      <w:r w:rsidRPr="00C1321F">
        <w:rPr>
          <w:rFonts w:ascii="仿宋" w:eastAsia="仿宋" w:hAnsi="仿宋" w:hint="eastAsia"/>
          <w:color w:val="070707"/>
        </w:rPr>
        <w:t>/</w:t>
      </w:r>
      <w:r w:rsidRPr="00C1321F">
        <w:rPr>
          <w:rFonts w:ascii="仿宋" w:eastAsia="仿宋" w:hAnsi="仿宋"/>
          <w:color w:val="070707"/>
        </w:rPr>
        <w:t>13426327964</w:t>
      </w:r>
      <w:r w:rsidRPr="00C1321F">
        <w:rPr>
          <w:rFonts w:ascii="仿宋" w:eastAsia="仿宋" w:hAnsi="仿宋" w:hint="eastAsia"/>
          <w:color w:val="070707"/>
        </w:rPr>
        <w:t>，</w:t>
      </w:r>
      <w:r w:rsidRPr="00C1321F">
        <w:rPr>
          <w:rFonts w:ascii="仿宋" w:eastAsia="仿宋" w:hAnsi="仿宋"/>
          <w:color w:val="070707"/>
        </w:rPr>
        <w:t>68205369</w:t>
      </w:r>
    </w:p>
    <w:p w:rsidR="006F40D6" w:rsidRPr="00C1321F" w:rsidRDefault="006F40D6" w:rsidP="006F40D6">
      <w:pPr>
        <w:pStyle w:val="a7"/>
        <w:shd w:val="clear" w:color="auto" w:fill="F9F9F9"/>
        <w:spacing w:before="0" w:beforeAutospacing="0" w:after="0" w:afterAutospacing="0" w:line="440" w:lineRule="exact"/>
        <w:ind w:firstLine="480"/>
        <w:rPr>
          <w:rFonts w:ascii="仿宋" w:eastAsia="仿宋" w:hAnsi="仿宋"/>
          <w:color w:val="070707"/>
        </w:rPr>
      </w:pPr>
      <w:r w:rsidRPr="00C1321F">
        <w:rPr>
          <w:rFonts w:ascii="仿宋" w:eastAsia="仿宋" w:hAnsi="仿宋" w:hint="eastAsia"/>
          <w:color w:val="070707"/>
        </w:rPr>
        <w:t>传真：</w:t>
      </w:r>
      <w:r w:rsidRPr="00C1321F">
        <w:rPr>
          <w:rFonts w:ascii="仿宋" w:eastAsia="仿宋" w:hAnsi="仿宋"/>
          <w:color w:val="070707"/>
        </w:rPr>
        <w:t>010</w:t>
      </w:r>
      <w:r w:rsidRPr="00C1321F">
        <w:rPr>
          <w:rFonts w:ascii="仿宋" w:eastAsia="仿宋" w:hAnsi="仿宋" w:hint="eastAsia"/>
          <w:color w:val="070707"/>
        </w:rPr>
        <w:t>-</w:t>
      </w:r>
      <w:r w:rsidRPr="00C1321F">
        <w:rPr>
          <w:rFonts w:ascii="仿宋" w:eastAsia="仿宋" w:hAnsi="仿宋"/>
          <w:color w:val="070707"/>
        </w:rPr>
        <w:t>64102695</w:t>
      </w:r>
    </w:p>
    <w:p w:rsidR="006F40D6" w:rsidRPr="00C1321F" w:rsidRDefault="006F40D6" w:rsidP="006F40D6">
      <w:pPr>
        <w:pStyle w:val="a7"/>
        <w:shd w:val="clear" w:color="auto" w:fill="F9F9F9"/>
        <w:spacing w:before="0" w:beforeAutospacing="0" w:after="0" w:afterAutospacing="0" w:line="440" w:lineRule="exact"/>
        <w:ind w:firstLine="480"/>
        <w:rPr>
          <w:rFonts w:ascii="仿宋" w:eastAsia="仿宋" w:hAnsi="仿宋"/>
          <w:color w:val="070707"/>
        </w:rPr>
      </w:pPr>
      <w:r w:rsidRPr="00C1321F">
        <w:rPr>
          <w:rFonts w:ascii="仿宋" w:eastAsia="仿宋" w:hAnsi="仿宋" w:hint="eastAsia"/>
          <w:color w:val="070707"/>
        </w:rPr>
        <w:t>邮箱：zhaozy@cesi.cn</w:t>
      </w:r>
    </w:p>
    <w:p w:rsidR="006F40D6" w:rsidRPr="00B45AC1" w:rsidRDefault="006F40D6" w:rsidP="006F40D6">
      <w:pPr>
        <w:pStyle w:val="a7"/>
        <w:shd w:val="clear" w:color="auto" w:fill="F9F9F9"/>
        <w:spacing w:before="0" w:beforeAutospacing="0" w:after="0" w:afterAutospacing="0" w:line="440" w:lineRule="exact"/>
        <w:ind w:firstLine="480"/>
        <w:rPr>
          <w:color w:val="070707"/>
        </w:rPr>
      </w:pPr>
      <w:r w:rsidRPr="00B45AC1">
        <w:rPr>
          <w:rFonts w:hint="eastAsia"/>
          <w:color w:val="070707"/>
        </w:rPr>
        <w:t>附件：</w:t>
      </w:r>
      <w:r w:rsidRPr="00B45AC1">
        <w:rPr>
          <w:color w:val="070707"/>
        </w:rPr>
        <w:t>1</w:t>
      </w:r>
      <w:r w:rsidRPr="00B45AC1">
        <w:rPr>
          <w:rFonts w:hint="eastAsia"/>
          <w:color w:val="070707"/>
        </w:rPr>
        <w:t>.</w:t>
      </w:r>
      <w:hyperlink r:id="rId10" w:history="1">
        <w:r w:rsidRPr="00B45AC1">
          <w:rPr>
            <w:rStyle w:val="a6"/>
            <w:rFonts w:hint="eastAsia"/>
            <w:color w:val="333333"/>
          </w:rPr>
          <w:t>绿色工厂评价通则（征求意见稿）</w:t>
        </w:r>
      </w:hyperlink>
      <w:r w:rsidRPr="00B45AC1">
        <w:rPr>
          <w:rFonts w:hint="eastAsia"/>
          <w:color w:val="070707"/>
        </w:rPr>
        <w:br/>
      </w:r>
      <w:r w:rsidRPr="00B45AC1">
        <w:rPr>
          <w:color w:val="070707"/>
        </w:rPr>
        <w:t xml:space="preserve">　　　　　</w:t>
      </w:r>
      <w:r w:rsidRPr="00B45AC1">
        <w:rPr>
          <w:color w:val="070707"/>
        </w:rPr>
        <w:t>2</w:t>
      </w:r>
      <w:r w:rsidRPr="00B45AC1">
        <w:rPr>
          <w:rFonts w:hint="eastAsia"/>
          <w:color w:val="070707"/>
        </w:rPr>
        <w:t>.</w:t>
      </w:r>
      <w:hyperlink r:id="rId11" w:history="1">
        <w:r w:rsidRPr="00B45AC1">
          <w:rPr>
            <w:rStyle w:val="a6"/>
            <w:rFonts w:hint="eastAsia"/>
            <w:color w:val="333333"/>
          </w:rPr>
          <w:t>编制说明</w:t>
        </w:r>
      </w:hyperlink>
      <w:r w:rsidRPr="00B45AC1">
        <w:rPr>
          <w:rFonts w:hint="eastAsia"/>
          <w:color w:val="070707"/>
        </w:rPr>
        <w:br/>
      </w:r>
      <w:r w:rsidRPr="00B45AC1">
        <w:rPr>
          <w:color w:val="070707"/>
        </w:rPr>
        <w:t xml:space="preserve">　　　　　</w:t>
      </w:r>
      <w:r w:rsidRPr="00B45AC1">
        <w:rPr>
          <w:color w:val="070707"/>
        </w:rPr>
        <w:t>3</w:t>
      </w:r>
      <w:r w:rsidRPr="00B45AC1">
        <w:rPr>
          <w:rFonts w:hint="eastAsia"/>
          <w:color w:val="070707"/>
        </w:rPr>
        <w:t>.</w:t>
      </w:r>
      <w:hyperlink r:id="rId12" w:history="1">
        <w:r w:rsidRPr="00B45AC1">
          <w:rPr>
            <w:rStyle w:val="a6"/>
            <w:rFonts w:hint="eastAsia"/>
            <w:color w:val="333333"/>
          </w:rPr>
          <w:t>意见反馈表</w:t>
        </w:r>
      </w:hyperlink>
    </w:p>
    <w:p w:rsidR="006F40D6" w:rsidRDefault="006F40D6" w:rsidP="006F40D6">
      <w:pPr>
        <w:spacing w:line="440" w:lineRule="exact"/>
        <w:ind w:firstLineChars="200" w:firstLine="420"/>
        <w:jc w:val="left"/>
      </w:pPr>
    </w:p>
    <w:p w:rsidR="006F40D6" w:rsidRDefault="006F40D6" w:rsidP="006F40D6">
      <w:pPr>
        <w:spacing w:line="440" w:lineRule="exact"/>
        <w:ind w:firstLineChars="200" w:firstLine="420"/>
        <w:jc w:val="left"/>
        <w:rPr>
          <w:sz w:val="24"/>
        </w:rPr>
      </w:pPr>
      <w:hyperlink r:id="rId13" w:history="1">
        <w:r w:rsidRPr="003C19E7">
          <w:rPr>
            <w:rStyle w:val="a6"/>
            <w:sz w:val="24"/>
          </w:rPr>
          <w:t>http://www.miit.gov.cn/n1278117/n1648113/c5533305/content.html</w:t>
        </w:r>
      </w:hyperlink>
    </w:p>
    <w:p w:rsidR="006F40D6" w:rsidRDefault="006F40D6" w:rsidP="006F40D6"/>
    <w:p w:rsidR="006F40D6" w:rsidRDefault="006F40D6" w:rsidP="006F40D6"/>
    <w:p w:rsidR="006F40D6" w:rsidRPr="008A1813" w:rsidRDefault="006F40D6" w:rsidP="006F40D6">
      <w:r>
        <w:rPr>
          <w:rFonts w:hint="eastAsia"/>
        </w:rPr>
        <w:t>通知及附件可到工信部网站查询。</w:t>
      </w: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Pr="003C1F90" w:rsidRDefault="006F40D6" w:rsidP="006F40D6">
      <w:pPr>
        <w:jc w:val="left"/>
        <w:rPr>
          <w:sz w:val="28"/>
          <w:szCs w:val="28"/>
          <w:bdr w:val="single" w:sz="4" w:space="0" w:color="auto"/>
        </w:rPr>
      </w:pPr>
      <w:r w:rsidRPr="003C1F90">
        <w:rPr>
          <w:rFonts w:hint="eastAsia"/>
          <w:sz w:val="28"/>
          <w:szCs w:val="28"/>
          <w:bdr w:val="single" w:sz="4" w:space="0" w:color="auto"/>
        </w:rPr>
        <w:lastRenderedPageBreak/>
        <w:t>企业信息</w:t>
      </w:r>
    </w:p>
    <w:p w:rsidR="006F40D6" w:rsidRDefault="006F40D6" w:rsidP="006F40D6">
      <w:pPr>
        <w:jc w:val="center"/>
        <w:rPr>
          <w:b/>
          <w:sz w:val="30"/>
          <w:szCs w:val="30"/>
        </w:rPr>
      </w:pPr>
    </w:p>
    <w:p w:rsidR="006F40D6" w:rsidRPr="00E311FA" w:rsidRDefault="006F40D6" w:rsidP="006F40D6">
      <w:pPr>
        <w:jc w:val="center"/>
        <w:rPr>
          <w:b/>
          <w:sz w:val="30"/>
          <w:szCs w:val="30"/>
        </w:rPr>
      </w:pPr>
      <w:r w:rsidRPr="00E311FA">
        <w:rPr>
          <w:b/>
          <w:sz w:val="30"/>
          <w:szCs w:val="30"/>
        </w:rPr>
        <w:t>同普绿洲与加拿大</w:t>
      </w:r>
      <w:r w:rsidRPr="00E311FA">
        <w:rPr>
          <w:b/>
          <w:sz w:val="30"/>
          <w:szCs w:val="30"/>
        </w:rPr>
        <w:t>GREATARIO</w:t>
      </w:r>
      <w:r w:rsidRPr="00E311FA">
        <w:rPr>
          <w:b/>
          <w:sz w:val="30"/>
          <w:szCs w:val="30"/>
        </w:rPr>
        <w:t>公司签署独家合作协议</w:t>
      </w:r>
    </w:p>
    <w:p w:rsidR="006F40D6" w:rsidRDefault="006F40D6" w:rsidP="006F40D6"/>
    <w:p w:rsidR="006F40D6" w:rsidRPr="003C1F90" w:rsidRDefault="006F40D6" w:rsidP="006F40D6">
      <w:pPr>
        <w:ind w:firstLineChars="200" w:firstLine="480"/>
        <w:rPr>
          <w:sz w:val="24"/>
        </w:rPr>
      </w:pPr>
      <w:r w:rsidRPr="003C1F90">
        <w:rPr>
          <w:rFonts w:hint="eastAsia"/>
          <w:sz w:val="24"/>
        </w:rPr>
        <w:t>2017</w:t>
      </w:r>
      <w:r w:rsidRPr="003C1F90">
        <w:rPr>
          <w:rFonts w:hint="eastAsia"/>
          <w:sz w:val="24"/>
        </w:rPr>
        <w:t>年</w:t>
      </w:r>
      <w:r w:rsidRPr="003C1F90">
        <w:rPr>
          <w:rFonts w:hint="eastAsia"/>
          <w:sz w:val="24"/>
        </w:rPr>
        <w:t>3</w:t>
      </w:r>
      <w:r w:rsidRPr="003C1F90">
        <w:rPr>
          <w:rFonts w:hint="eastAsia"/>
          <w:sz w:val="24"/>
        </w:rPr>
        <w:t>月</w:t>
      </w:r>
      <w:r w:rsidRPr="003C1F90">
        <w:rPr>
          <w:rFonts w:hint="eastAsia"/>
          <w:sz w:val="24"/>
        </w:rPr>
        <w:t>18</w:t>
      </w:r>
      <w:r w:rsidRPr="003C1F90">
        <w:rPr>
          <w:rFonts w:hint="eastAsia"/>
          <w:sz w:val="24"/>
        </w:rPr>
        <w:t>日，北京同普绿洲环境科技有限公司（以下简称同普绿洲）正式与加拿大</w:t>
      </w:r>
      <w:r w:rsidRPr="003C1F90">
        <w:rPr>
          <w:rFonts w:hint="eastAsia"/>
          <w:sz w:val="24"/>
        </w:rPr>
        <w:t>GREATARIO</w:t>
      </w:r>
      <w:r w:rsidRPr="003C1F90">
        <w:rPr>
          <w:rFonts w:hint="eastAsia"/>
          <w:sz w:val="24"/>
        </w:rPr>
        <w:t>公司（以下简称）签署合作协议，同普绿洲作为</w:t>
      </w:r>
      <w:r w:rsidRPr="003C1F90">
        <w:rPr>
          <w:rFonts w:hint="eastAsia"/>
          <w:sz w:val="24"/>
        </w:rPr>
        <w:t>GREATARIO</w:t>
      </w:r>
      <w:r w:rsidRPr="003C1F90">
        <w:rPr>
          <w:rFonts w:hint="eastAsia"/>
          <w:sz w:val="24"/>
        </w:rPr>
        <w:t>公司在大中华区（包括台湾）的唯一合作伙伴，推广</w:t>
      </w:r>
      <w:r w:rsidRPr="003C1F90">
        <w:rPr>
          <w:rFonts w:hint="eastAsia"/>
          <w:sz w:val="24"/>
        </w:rPr>
        <w:t>HexaCover</w:t>
      </w:r>
      <w:r w:rsidRPr="003C1F90">
        <w:rPr>
          <w:rFonts w:hint="eastAsia"/>
          <w:sz w:val="24"/>
        </w:rPr>
        <w:t>系列液面浮盖系列产品。</w:t>
      </w:r>
      <w:r w:rsidRPr="003C1F90">
        <w:rPr>
          <w:rFonts w:hint="eastAsia"/>
          <w:sz w:val="24"/>
        </w:rPr>
        <w:t xml:space="preserve"> </w:t>
      </w:r>
    </w:p>
    <w:p w:rsidR="006F40D6" w:rsidRDefault="006F40D6" w:rsidP="006F40D6">
      <w:pPr>
        <w:ind w:firstLineChars="200" w:firstLine="420"/>
      </w:pPr>
      <w:r>
        <w:rPr>
          <w:rFonts w:hint="eastAsia"/>
          <w:noProof/>
        </w:rPr>
        <w:drawing>
          <wp:inline distT="0" distB="0" distL="0" distR="0">
            <wp:extent cx="1649730" cy="548365"/>
            <wp:effectExtent l="19050" t="0" r="7620" b="0"/>
            <wp:docPr id="7" name="图片 6" descr="LOGO横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横轴.jpg"/>
                    <pic:cNvPicPr/>
                  </pic:nvPicPr>
                  <pic:blipFill>
                    <a:blip r:embed="rId14" cstate="print"/>
                    <a:stretch>
                      <a:fillRect/>
                    </a:stretch>
                  </pic:blipFill>
                  <pic:spPr>
                    <a:xfrm>
                      <a:off x="0" y="0"/>
                      <a:ext cx="1659369" cy="551569"/>
                    </a:xfrm>
                    <a:prstGeom prst="rect">
                      <a:avLst/>
                    </a:prstGeom>
                  </pic:spPr>
                </pic:pic>
              </a:graphicData>
            </a:graphic>
          </wp:inline>
        </w:drawing>
      </w:r>
      <w:r>
        <w:rPr>
          <w:rFonts w:hint="eastAsia"/>
        </w:rPr>
        <w:t xml:space="preserve">         </w:t>
      </w:r>
      <w:r>
        <w:rPr>
          <w:rFonts w:hint="eastAsia"/>
          <w:noProof/>
        </w:rPr>
        <w:drawing>
          <wp:inline distT="0" distB="0" distL="0" distR="0">
            <wp:extent cx="2308860" cy="556260"/>
            <wp:effectExtent l="19050" t="0" r="0" b="0"/>
            <wp:docPr id="4" name="图片 3" descr="greatari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ario logo.jpg"/>
                    <pic:cNvPicPr/>
                  </pic:nvPicPr>
                  <pic:blipFill>
                    <a:blip r:embed="rId15" cstate="print"/>
                    <a:stretch>
                      <a:fillRect/>
                    </a:stretch>
                  </pic:blipFill>
                  <pic:spPr>
                    <a:xfrm>
                      <a:off x="0" y="0"/>
                      <a:ext cx="2308860" cy="556260"/>
                    </a:xfrm>
                    <a:prstGeom prst="rect">
                      <a:avLst/>
                    </a:prstGeom>
                  </pic:spPr>
                </pic:pic>
              </a:graphicData>
            </a:graphic>
          </wp:inline>
        </w:drawing>
      </w:r>
      <w:r>
        <w:rPr>
          <w:rFonts w:hint="eastAsia"/>
        </w:rPr>
        <w:t xml:space="preserve">         </w:t>
      </w:r>
    </w:p>
    <w:p w:rsidR="006F40D6" w:rsidRDefault="006F40D6" w:rsidP="006F40D6">
      <w:pPr>
        <w:ind w:firstLineChars="200" w:firstLine="420"/>
      </w:pPr>
    </w:p>
    <w:p w:rsidR="006F40D6" w:rsidRPr="003C1F90" w:rsidRDefault="006F40D6" w:rsidP="006F40D6">
      <w:pPr>
        <w:ind w:firstLineChars="200" w:firstLine="480"/>
        <w:rPr>
          <w:sz w:val="24"/>
        </w:rPr>
      </w:pPr>
      <w:r w:rsidRPr="003C1F90">
        <w:rPr>
          <w:rFonts w:hint="eastAsia"/>
          <w:sz w:val="24"/>
        </w:rPr>
        <w:t>HexaCover</w:t>
      </w:r>
      <w:r w:rsidRPr="003C1F90">
        <w:rPr>
          <w:rFonts w:hint="eastAsia"/>
          <w:sz w:val="24"/>
        </w:rPr>
        <w:t>系列液面浮盖产品可广泛应用于各类储罐及污水系统，以减少</w:t>
      </w:r>
      <w:r w:rsidRPr="003C1F90">
        <w:rPr>
          <w:rFonts w:hint="eastAsia"/>
          <w:sz w:val="24"/>
        </w:rPr>
        <w:t>VOCs</w:t>
      </w:r>
      <w:r w:rsidRPr="003C1F90">
        <w:rPr>
          <w:rFonts w:hint="eastAsia"/>
          <w:sz w:val="24"/>
        </w:rPr>
        <w:t>及恶臭的逸散、降低能耗、抑制藻类、减少成本等。产品分为高温储罐系列、常温储罐系列、污水系列等过个序列，适用于不同环境、不同尺寸和不同介质的储罐和污水系统中。产品自</w:t>
      </w:r>
      <w:r w:rsidRPr="003C1F90">
        <w:rPr>
          <w:rFonts w:hint="eastAsia"/>
          <w:sz w:val="24"/>
        </w:rPr>
        <w:t>2015</w:t>
      </w:r>
      <w:r w:rsidRPr="003C1F90">
        <w:rPr>
          <w:rFonts w:hint="eastAsia"/>
          <w:sz w:val="24"/>
        </w:rPr>
        <w:t>年正式投放市场以来，已在包括加拿大自然资源公司（</w:t>
      </w:r>
      <w:r w:rsidRPr="003C1F90">
        <w:rPr>
          <w:rFonts w:hint="eastAsia"/>
          <w:sz w:val="24"/>
        </w:rPr>
        <w:t>CNRL</w:t>
      </w:r>
      <w:r w:rsidRPr="003C1F90">
        <w:rPr>
          <w:rFonts w:hint="eastAsia"/>
          <w:sz w:val="24"/>
        </w:rPr>
        <w:t>）、</w:t>
      </w:r>
      <w:r w:rsidRPr="003C1F90">
        <w:rPr>
          <w:rFonts w:hint="eastAsia"/>
          <w:sz w:val="24"/>
        </w:rPr>
        <w:t>Cenovus</w:t>
      </w:r>
      <w:r w:rsidRPr="003C1F90">
        <w:rPr>
          <w:rFonts w:hint="eastAsia"/>
          <w:sz w:val="24"/>
        </w:rPr>
        <w:t>能源公司等多个国际石油和化工企业，得到了客户的高度认可，其中</w:t>
      </w:r>
      <w:r w:rsidRPr="003C1F90">
        <w:rPr>
          <w:rFonts w:hint="eastAsia"/>
          <w:sz w:val="24"/>
        </w:rPr>
        <w:t>CNRL</w:t>
      </w:r>
      <w:r w:rsidRPr="003C1F90">
        <w:rPr>
          <w:rFonts w:hint="eastAsia"/>
          <w:sz w:val="24"/>
        </w:rPr>
        <w:t>已在将</w:t>
      </w:r>
      <w:r w:rsidRPr="003C1F90">
        <w:rPr>
          <w:rFonts w:hint="eastAsia"/>
          <w:sz w:val="24"/>
        </w:rPr>
        <w:t>HexaCover</w:t>
      </w:r>
      <w:r w:rsidRPr="003C1F90">
        <w:rPr>
          <w:rFonts w:hint="eastAsia"/>
          <w:sz w:val="24"/>
        </w:rPr>
        <w:t>液面浮盖产品应用在其</w:t>
      </w:r>
      <w:r w:rsidRPr="003C1F90">
        <w:rPr>
          <w:rFonts w:hint="eastAsia"/>
          <w:sz w:val="24"/>
        </w:rPr>
        <w:t>1800</w:t>
      </w:r>
      <w:r w:rsidRPr="003C1F90">
        <w:rPr>
          <w:rFonts w:hint="eastAsia"/>
          <w:sz w:val="24"/>
        </w:rPr>
        <w:t>个储罐中。我们希望产品也能够在国内得到广泛的使用，以全新的思路，为石油和化工行业提供一种高效、经济的</w:t>
      </w:r>
      <w:r w:rsidRPr="003C1F90">
        <w:rPr>
          <w:rFonts w:hint="eastAsia"/>
          <w:sz w:val="24"/>
        </w:rPr>
        <w:t>VOCs</w:t>
      </w:r>
      <w:r w:rsidRPr="003C1F90">
        <w:rPr>
          <w:rFonts w:hint="eastAsia"/>
          <w:sz w:val="24"/>
        </w:rPr>
        <w:t>及恶臭治理技术，也为我们的大气环境改善作出贡献。</w:t>
      </w:r>
    </w:p>
    <w:p w:rsidR="006F40D6" w:rsidRPr="00583B0E" w:rsidRDefault="006F40D6" w:rsidP="006F40D6">
      <w:pPr>
        <w:ind w:firstLineChars="200" w:firstLine="420"/>
      </w:pPr>
    </w:p>
    <w:p w:rsidR="006F40D6" w:rsidRDefault="006F40D6" w:rsidP="006F40D6">
      <w:pPr>
        <w:ind w:firstLineChars="200" w:firstLine="420"/>
      </w:pPr>
      <w:r>
        <w:rPr>
          <w:rFonts w:hint="eastAsia"/>
          <w:noProof/>
        </w:rPr>
        <w:drawing>
          <wp:inline distT="0" distB="0" distL="0" distR="0">
            <wp:extent cx="2419350" cy="1550185"/>
            <wp:effectExtent l="19050" t="0" r="0" b="0"/>
            <wp:docPr id="1" name="图片 0" descr="EAPC R114 (5)-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PC R114 (5)-缩.jpg"/>
                    <pic:cNvPicPr/>
                  </pic:nvPicPr>
                  <pic:blipFill>
                    <a:blip r:embed="rId16" cstate="print"/>
                    <a:stretch>
                      <a:fillRect/>
                    </a:stretch>
                  </pic:blipFill>
                  <pic:spPr>
                    <a:xfrm>
                      <a:off x="0" y="0"/>
                      <a:ext cx="2424155" cy="1553264"/>
                    </a:xfrm>
                    <a:prstGeom prst="rect">
                      <a:avLst/>
                    </a:prstGeom>
                  </pic:spPr>
                </pic:pic>
              </a:graphicData>
            </a:graphic>
          </wp:inline>
        </w:drawing>
      </w:r>
      <w:r>
        <w:rPr>
          <w:rFonts w:hint="eastAsia"/>
        </w:rPr>
        <w:t xml:space="preserve">   </w:t>
      </w:r>
      <w:r>
        <w:rPr>
          <w:noProof/>
        </w:rPr>
        <w:drawing>
          <wp:inline distT="0" distB="0" distL="0" distR="0">
            <wp:extent cx="2297392" cy="1552575"/>
            <wp:effectExtent l="19050" t="0" r="7658" b="0"/>
            <wp:docPr id="2" name="图片 1" descr="tank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k缩.jpg"/>
                    <pic:cNvPicPr/>
                  </pic:nvPicPr>
                  <pic:blipFill>
                    <a:blip r:embed="rId17" cstate="print"/>
                    <a:stretch>
                      <a:fillRect/>
                    </a:stretch>
                  </pic:blipFill>
                  <pic:spPr>
                    <a:xfrm>
                      <a:off x="0" y="0"/>
                      <a:ext cx="2297392" cy="1552575"/>
                    </a:xfrm>
                    <a:prstGeom prst="rect">
                      <a:avLst/>
                    </a:prstGeom>
                  </pic:spPr>
                </pic:pic>
              </a:graphicData>
            </a:graphic>
          </wp:inline>
        </w:drawing>
      </w:r>
    </w:p>
    <w:p w:rsidR="006F40D6" w:rsidRDefault="006F40D6" w:rsidP="006F40D6">
      <w:pPr>
        <w:ind w:firstLineChars="200" w:firstLine="420"/>
      </w:pPr>
    </w:p>
    <w:p w:rsidR="006F40D6" w:rsidRPr="003C1F90" w:rsidRDefault="006F40D6" w:rsidP="006F40D6">
      <w:pPr>
        <w:ind w:firstLineChars="200" w:firstLine="480"/>
        <w:rPr>
          <w:sz w:val="24"/>
        </w:rPr>
      </w:pPr>
      <w:r w:rsidRPr="003C1F90">
        <w:rPr>
          <w:rFonts w:hint="eastAsia"/>
          <w:sz w:val="24"/>
        </w:rPr>
        <w:t>同普绿洲致力于为石油和化工行业</w:t>
      </w:r>
      <w:r w:rsidRPr="003C1F90">
        <w:rPr>
          <w:rFonts w:hint="eastAsia"/>
          <w:sz w:val="24"/>
        </w:rPr>
        <w:t>VOCs</w:t>
      </w:r>
      <w:r w:rsidRPr="003C1F90">
        <w:rPr>
          <w:rFonts w:hint="eastAsia"/>
          <w:sz w:val="24"/>
        </w:rPr>
        <w:t>减排提供综合解决方案，针对</w:t>
      </w:r>
      <w:r w:rsidRPr="003C1F90">
        <w:rPr>
          <w:rFonts w:hint="eastAsia"/>
          <w:sz w:val="24"/>
        </w:rPr>
        <w:t>VOCs</w:t>
      </w:r>
      <w:r w:rsidRPr="003C1F90">
        <w:rPr>
          <w:rFonts w:hint="eastAsia"/>
          <w:sz w:val="24"/>
        </w:rPr>
        <w:t>排放提供检测、咨询和治理的综合服务。此次与</w:t>
      </w:r>
      <w:r w:rsidRPr="003C1F90">
        <w:rPr>
          <w:sz w:val="24"/>
        </w:rPr>
        <w:t>GREATARIO</w:t>
      </w:r>
      <w:r w:rsidRPr="003C1F90">
        <w:rPr>
          <w:rFonts w:hint="eastAsia"/>
          <w:sz w:val="24"/>
        </w:rPr>
        <w:t>合作引进</w:t>
      </w:r>
      <w:r w:rsidRPr="003C1F90">
        <w:rPr>
          <w:rFonts w:hint="eastAsia"/>
          <w:sz w:val="24"/>
        </w:rPr>
        <w:t>HexaCover</w:t>
      </w:r>
      <w:r w:rsidRPr="003C1F90">
        <w:rPr>
          <w:rFonts w:hint="eastAsia"/>
          <w:sz w:val="24"/>
        </w:rPr>
        <w:t>系列浮盖产品，是我们提供</w:t>
      </w:r>
      <w:r w:rsidRPr="003C1F90">
        <w:rPr>
          <w:rFonts w:hint="eastAsia"/>
          <w:sz w:val="24"/>
        </w:rPr>
        <w:t>VOCs</w:t>
      </w:r>
      <w:r w:rsidRPr="003C1F90">
        <w:rPr>
          <w:rFonts w:hint="eastAsia"/>
          <w:sz w:val="24"/>
        </w:rPr>
        <w:t>治理服务的有效补充和延伸。未来我们将一如既往，以我们专业的服务，为客户带来更大的价值。</w:t>
      </w:r>
    </w:p>
    <w:p w:rsidR="006F40D6" w:rsidRPr="003C1F90" w:rsidRDefault="006F40D6" w:rsidP="006F40D6">
      <w:pPr>
        <w:rPr>
          <w:sz w:val="24"/>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Default="006F40D6">
      <w:pPr>
        <w:rPr>
          <w:rFonts w:hint="eastAsia"/>
        </w:rPr>
      </w:pPr>
    </w:p>
    <w:p w:rsidR="006F40D6" w:rsidRPr="0089090B" w:rsidRDefault="006F40D6" w:rsidP="006F40D6">
      <w:pPr>
        <w:spacing w:line="440" w:lineRule="exact"/>
        <w:rPr>
          <w:rFonts w:ascii="仿宋" w:eastAsia="仿宋" w:hAnsi="仿宋"/>
          <w:sz w:val="28"/>
          <w:szCs w:val="28"/>
          <w:bdr w:val="single" w:sz="4" w:space="0" w:color="auto"/>
        </w:rPr>
      </w:pPr>
      <w:r w:rsidRPr="0089090B">
        <w:rPr>
          <w:rFonts w:ascii="仿宋" w:eastAsia="仿宋" w:hAnsi="仿宋" w:hint="eastAsia"/>
          <w:sz w:val="28"/>
          <w:szCs w:val="28"/>
          <w:bdr w:val="single" w:sz="4" w:space="0" w:color="auto"/>
        </w:rPr>
        <w:lastRenderedPageBreak/>
        <w:t>技术信息</w:t>
      </w:r>
    </w:p>
    <w:p w:rsidR="006F40D6" w:rsidRDefault="006F40D6" w:rsidP="006F40D6">
      <w:pPr>
        <w:spacing w:line="440" w:lineRule="exact"/>
        <w:jc w:val="center"/>
        <w:rPr>
          <w:rFonts w:ascii="仿宋" w:eastAsia="仿宋" w:hAnsi="仿宋"/>
          <w:sz w:val="28"/>
          <w:szCs w:val="28"/>
        </w:rPr>
      </w:pPr>
    </w:p>
    <w:p w:rsidR="006F40D6" w:rsidRPr="0089090B" w:rsidRDefault="006F40D6" w:rsidP="006F40D6">
      <w:pPr>
        <w:spacing w:line="440" w:lineRule="exact"/>
        <w:jc w:val="center"/>
        <w:rPr>
          <w:rFonts w:asciiTheme="minorEastAsia" w:hAnsiTheme="minorEastAsia"/>
          <w:sz w:val="28"/>
          <w:szCs w:val="28"/>
        </w:rPr>
      </w:pPr>
      <w:r w:rsidRPr="0089090B">
        <w:rPr>
          <w:rFonts w:asciiTheme="minorEastAsia" w:hAnsiTheme="minorEastAsia"/>
          <w:sz w:val="28"/>
          <w:szCs w:val="28"/>
        </w:rPr>
        <w:t>新型多功能纳米LED既能发光又能感光</w:t>
      </w:r>
    </w:p>
    <w:p w:rsidR="006F40D6" w:rsidRPr="00E47BF9" w:rsidRDefault="006F40D6" w:rsidP="006F40D6">
      <w:pPr>
        <w:spacing w:line="440" w:lineRule="exact"/>
        <w:rPr>
          <w:rFonts w:ascii="仿宋" w:eastAsia="仿宋" w:hAnsi="仿宋"/>
          <w:sz w:val="24"/>
        </w:rPr>
      </w:pPr>
      <w:r w:rsidRPr="00E47BF9">
        <w:rPr>
          <w:rFonts w:eastAsia="仿宋"/>
          <w:sz w:val="24"/>
        </w:rPr>
        <w:t> </w:t>
      </w:r>
    </w:p>
    <w:p w:rsidR="006F40D6" w:rsidRPr="00E47BF9" w:rsidRDefault="006F40D6" w:rsidP="006F40D6">
      <w:pPr>
        <w:spacing w:line="440" w:lineRule="exact"/>
        <w:rPr>
          <w:rFonts w:ascii="仿宋" w:eastAsia="仿宋" w:hAnsi="仿宋"/>
          <w:sz w:val="24"/>
        </w:rPr>
      </w:pPr>
      <w:r w:rsidRPr="00E47BF9">
        <w:rPr>
          <w:rFonts w:ascii="仿宋" w:eastAsia="仿宋" w:hAnsi="仿宋"/>
          <w:sz w:val="24"/>
        </w:rPr>
        <w:t xml:space="preserve">　　人不用手触碰屏幕就能完全用手势隔空操作手机?还能利用环境光照自动充电?这些“黑科技”或许在不久的将来都能实现，关键得益于一种既能发光又能吸收外部光源的新型发光二极管(LED)阵列。 </w:t>
      </w:r>
    </w:p>
    <w:p w:rsidR="006F40D6" w:rsidRPr="00E47BF9" w:rsidRDefault="006F40D6" w:rsidP="006F40D6">
      <w:pPr>
        <w:spacing w:line="440" w:lineRule="exact"/>
        <w:rPr>
          <w:rFonts w:ascii="仿宋" w:eastAsia="仿宋" w:hAnsi="仿宋"/>
          <w:sz w:val="24"/>
        </w:rPr>
      </w:pPr>
      <w:r w:rsidRPr="00E47BF9">
        <w:rPr>
          <w:rFonts w:ascii="仿宋" w:eastAsia="仿宋" w:hAnsi="仿宋"/>
          <w:sz w:val="24"/>
        </w:rPr>
        <w:t xml:space="preserve">　　来自美国伊利诺伊大学厄巴纳-尚佩恩分校和位于马萨诸塞州马尔伯勒的陶氏电子材料公司的研究人员，近日在美国《科学》杂志上发表了相关研究进展。他们展示了新型胶体半导体纳米棒，可以让单一设备在产生光电效应生成电流的同时，也产生电致发光，将电能转换为光能。 </w:t>
      </w:r>
    </w:p>
    <w:p w:rsidR="006F40D6" w:rsidRPr="00E47BF9" w:rsidRDefault="006F40D6" w:rsidP="006F40D6">
      <w:pPr>
        <w:spacing w:line="440" w:lineRule="exact"/>
        <w:rPr>
          <w:rFonts w:ascii="仿宋" w:eastAsia="仿宋" w:hAnsi="仿宋"/>
          <w:sz w:val="24"/>
        </w:rPr>
      </w:pPr>
      <w:r w:rsidRPr="00E47BF9">
        <w:rPr>
          <w:rFonts w:ascii="仿宋" w:eastAsia="仿宋" w:hAnsi="仿宋"/>
          <w:sz w:val="24"/>
        </w:rPr>
        <w:t xml:space="preserve">　　这些直径不足5纳米的纳米棒由三种半导体材料组成，其中一种能发射和吸收可见光，另两种则用于控制电荷在第一种材料内的流动。三种材料协同工作就能使LED面板在发光的同时感应外部光照并做出亮度调整。 </w:t>
      </w:r>
    </w:p>
    <w:p w:rsidR="006F40D6" w:rsidRPr="00E47BF9" w:rsidRDefault="006F40D6" w:rsidP="006F40D6">
      <w:pPr>
        <w:spacing w:line="440" w:lineRule="exact"/>
        <w:rPr>
          <w:rFonts w:ascii="仿宋" w:eastAsia="仿宋" w:hAnsi="仿宋"/>
          <w:sz w:val="24"/>
        </w:rPr>
      </w:pPr>
      <w:r w:rsidRPr="00E47BF9">
        <w:rPr>
          <w:rFonts w:ascii="仿宋" w:eastAsia="仿宋" w:hAnsi="仿宋"/>
          <w:sz w:val="24"/>
        </w:rPr>
        <w:t xml:space="preserve">　　由于这种LED在发光和感光两种功能之间切换的频率极快，肉眼无法识别这种切换，因此显示面板看上去就是常亮的。同时，不同于目前手机上的光线感应器，这种LED面板的测光和调光都发生在像素级别，因此不仅能根据外部环境光源调整面板亮度，还能感应屏幕上方手指掠过带来的细微光线差别，从而允许非触碰屏幕的手势操作。 </w:t>
      </w:r>
    </w:p>
    <w:p w:rsidR="006F40D6" w:rsidRPr="00E47BF9" w:rsidRDefault="006F40D6" w:rsidP="006F40D6">
      <w:pPr>
        <w:spacing w:line="440" w:lineRule="exact"/>
        <w:rPr>
          <w:rFonts w:ascii="仿宋" w:eastAsia="仿宋" w:hAnsi="仿宋"/>
          <w:sz w:val="24"/>
        </w:rPr>
      </w:pPr>
      <w:r w:rsidRPr="00E47BF9">
        <w:rPr>
          <w:rFonts w:ascii="仿宋" w:eastAsia="仿宋" w:hAnsi="仿宋"/>
          <w:sz w:val="24"/>
        </w:rPr>
        <w:t xml:space="preserve">　　研究人员还发现，这种LED在发光的同时，还能吸收外部光源并转化成电流，类似于太阳能电池板的功能，因此，未来采用这种LED屏的手机还能通过光照来充电，变成“自供电”手机。 </w:t>
      </w:r>
    </w:p>
    <w:p w:rsidR="006F40D6" w:rsidRPr="00E47BF9" w:rsidRDefault="006F40D6" w:rsidP="006F40D6">
      <w:pPr>
        <w:spacing w:line="440" w:lineRule="exact"/>
        <w:rPr>
          <w:rFonts w:ascii="仿宋" w:eastAsia="仿宋" w:hAnsi="仿宋"/>
          <w:sz w:val="24"/>
        </w:rPr>
      </w:pPr>
      <w:r w:rsidRPr="00E47BF9">
        <w:rPr>
          <w:rFonts w:ascii="仿宋" w:eastAsia="仿宋" w:hAnsi="仿宋"/>
          <w:sz w:val="24"/>
        </w:rPr>
        <w:t xml:space="preserve">　　此外，这种新型LED显示屏还能作为大型并行通信阵列，彼此之间实现大数据交换。 </w:t>
      </w:r>
    </w:p>
    <w:p w:rsidR="006F40D6" w:rsidRPr="00E47BF9" w:rsidRDefault="006F40D6" w:rsidP="006F40D6">
      <w:pPr>
        <w:spacing w:line="440" w:lineRule="exact"/>
        <w:rPr>
          <w:rFonts w:ascii="仿宋" w:eastAsia="仿宋" w:hAnsi="仿宋"/>
          <w:sz w:val="24"/>
        </w:rPr>
      </w:pPr>
      <w:r w:rsidRPr="00E47BF9">
        <w:rPr>
          <w:rFonts w:ascii="仿宋" w:eastAsia="仿宋" w:hAnsi="仿宋"/>
          <w:sz w:val="24"/>
        </w:rPr>
        <w:t xml:space="preserve">　　目前研究人员已经成功地用红色新型LED阵列演示了相关功能，正试图组合红、蓝、绿三色LED实现彩色阵列显示，同时通过调整纳米棒的成分组成来改进LED的吸光能力。 </w:t>
      </w:r>
    </w:p>
    <w:p w:rsidR="006F40D6" w:rsidRPr="00E47BF9" w:rsidRDefault="006F40D6" w:rsidP="006F40D6"/>
    <w:p w:rsidR="006F40D6" w:rsidRPr="006F40D6" w:rsidRDefault="006F40D6"/>
    <w:sectPr w:rsidR="006F40D6" w:rsidRPr="006F40D6" w:rsidSect="00BA6D8B">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FAD" w:rsidRDefault="00C57FAD" w:rsidP="003457B6">
      <w:r>
        <w:separator/>
      </w:r>
    </w:p>
  </w:endnote>
  <w:endnote w:type="continuationSeparator" w:id="1">
    <w:p w:rsidR="00C57FAD" w:rsidRDefault="00C57FAD" w:rsidP="003457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FAD" w:rsidRDefault="00C57FAD" w:rsidP="003457B6">
      <w:r>
        <w:separator/>
      </w:r>
    </w:p>
  </w:footnote>
  <w:footnote w:type="continuationSeparator" w:id="1">
    <w:p w:rsidR="00C57FAD" w:rsidRDefault="00C57FAD" w:rsidP="003457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6D8B"/>
    <w:rsid w:val="000A3C39"/>
    <w:rsid w:val="003457B6"/>
    <w:rsid w:val="00434DDE"/>
    <w:rsid w:val="006E57A6"/>
    <w:rsid w:val="006F40D6"/>
    <w:rsid w:val="007E3846"/>
    <w:rsid w:val="009649A0"/>
    <w:rsid w:val="00B22F54"/>
    <w:rsid w:val="00BA6D8B"/>
    <w:rsid w:val="00C57FAD"/>
    <w:rsid w:val="00D514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D8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57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457B6"/>
    <w:rPr>
      <w:rFonts w:ascii="Times New Roman" w:eastAsia="宋体" w:hAnsi="Times New Roman" w:cs="Times New Roman"/>
      <w:sz w:val="18"/>
      <w:szCs w:val="18"/>
    </w:rPr>
  </w:style>
  <w:style w:type="paragraph" w:styleId="a4">
    <w:name w:val="footer"/>
    <w:basedOn w:val="a"/>
    <w:link w:val="Char0"/>
    <w:uiPriority w:val="99"/>
    <w:semiHidden/>
    <w:unhideWhenUsed/>
    <w:rsid w:val="003457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457B6"/>
    <w:rPr>
      <w:rFonts w:ascii="Times New Roman" w:eastAsia="宋体" w:hAnsi="Times New Roman" w:cs="Times New Roman"/>
      <w:sz w:val="18"/>
      <w:szCs w:val="18"/>
    </w:rPr>
  </w:style>
  <w:style w:type="paragraph" w:styleId="a5">
    <w:name w:val="Balloon Text"/>
    <w:basedOn w:val="a"/>
    <w:link w:val="Char1"/>
    <w:uiPriority w:val="99"/>
    <w:semiHidden/>
    <w:unhideWhenUsed/>
    <w:rsid w:val="003457B6"/>
    <w:rPr>
      <w:sz w:val="18"/>
      <w:szCs w:val="18"/>
    </w:rPr>
  </w:style>
  <w:style w:type="character" w:customStyle="1" w:styleId="Char1">
    <w:name w:val="批注框文本 Char"/>
    <w:basedOn w:val="a0"/>
    <w:link w:val="a5"/>
    <w:uiPriority w:val="99"/>
    <w:semiHidden/>
    <w:rsid w:val="003457B6"/>
    <w:rPr>
      <w:rFonts w:ascii="Times New Roman" w:eastAsia="宋体" w:hAnsi="Times New Roman" w:cs="Times New Roman"/>
      <w:sz w:val="18"/>
      <w:szCs w:val="18"/>
    </w:rPr>
  </w:style>
  <w:style w:type="character" w:styleId="a6">
    <w:name w:val="Hyperlink"/>
    <w:basedOn w:val="a0"/>
    <w:uiPriority w:val="99"/>
    <w:unhideWhenUsed/>
    <w:rsid w:val="003457B6"/>
    <w:rPr>
      <w:color w:val="0000FF"/>
      <w:u w:val="single"/>
    </w:rPr>
  </w:style>
  <w:style w:type="paragraph" w:styleId="a7">
    <w:name w:val="Normal (Web)"/>
    <w:basedOn w:val="a"/>
    <w:uiPriority w:val="99"/>
    <w:unhideWhenUsed/>
    <w:rsid w:val="007E3846"/>
    <w:pPr>
      <w:widowControl/>
      <w:spacing w:before="100" w:beforeAutospacing="1" w:after="100" w:afterAutospacing="1"/>
      <w:jc w:val="left"/>
    </w:pPr>
    <w:rPr>
      <w:rFonts w:eastAsiaTheme="minorEastAsia"/>
      <w:kern w:val="0"/>
      <w:sz w:val="24"/>
    </w:rPr>
  </w:style>
  <w:style w:type="character" w:styleId="a8">
    <w:name w:val="Strong"/>
    <w:basedOn w:val="a0"/>
    <w:uiPriority w:val="22"/>
    <w:qFormat/>
    <w:rsid w:val="006F40D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le.cpcia.org.cn/8001/20173/20170324151192089208.docx" TargetMode="External"/><Relationship Id="rId13" Type="http://schemas.openxmlformats.org/officeDocument/2006/relationships/hyperlink" Target="http://www.miit.gov.cn/n1278117/n1648113/c5533305/content.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ep.gov.cn/gkml/hbb/bwj/201703/t20170324_408754.htm" TargetMode="External"/><Relationship Id="rId12" Type="http://schemas.openxmlformats.org/officeDocument/2006/relationships/hyperlink" Target="http://www.miit.gov.cn/n1278117/n1648113/c5533305/part/5533316.docx" TargetMode="External"/><Relationship Id="rId17"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image" Target="media/image3.jpeg"/><Relationship Id="rId1" Type="http://schemas.openxmlformats.org/officeDocument/2006/relationships/styles" Target="styles.xml"/><Relationship Id="rId6" Type="http://schemas.openxmlformats.org/officeDocument/2006/relationships/hyperlink" Target="http://www.miit.gov.cn/newweb/n1146295/n1652858/n1652930/n3757017/c5548048/part/5548059.doc" TargetMode="External"/><Relationship Id="rId11" Type="http://schemas.openxmlformats.org/officeDocument/2006/relationships/hyperlink" Target="http://www.miit.gov.cn/n1278117/n1648113/c5533305/part/5533318.pdf" TargetMode="External"/><Relationship Id="rId5" Type="http://schemas.openxmlformats.org/officeDocument/2006/relationships/endnotes" Target="endnotes.xml"/><Relationship Id="rId15" Type="http://schemas.openxmlformats.org/officeDocument/2006/relationships/image" Target="media/image2.jpeg"/><Relationship Id="rId10" Type="http://schemas.openxmlformats.org/officeDocument/2006/relationships/hyperlink" Target="http://www.miit.gov.cn/n1278117/n1648113/c5533305/part/5533317.pdf"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zhb.gov.cn/gkml/hbb/bgth/201703/W020170323347385691439.doc" TargetMode="Externa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1366</Words>
  <Characters>7790</Characters>
  <Application>Microsoft Office Word</Application>
  <DocSecurity>0</DocSecurity>
  <Lines>64</Lines>
  <Paragraphs>18</Paragraphs>
  <ScaleCrop>false</ScaleCrop>
  <Company/>
  <LinksUpToDate>false</LinksUpToDate>
  <CharactersWithSpaces>9138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3</cp:revision>
  <cp:lastPrinted>2017-04-26T02:04:00Z</cp:lastPrinted>
  <dcterms:created xsi:type="dcterms:W3CDTF">2017-04-26T06:16:00Z</dcterms:created>
  <dcterms:modified xsi:type="dcterms:W3CDTF">2017-04-26T06:25:00Z</dcterms:modified>
</cp:coreProperties>
</file>