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1" w:line="224" w:lineRule="auto"/>
        <w:ind w:left="12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附件</w:t>
      </w:r>
      <w:bookmarkStart w:id="0" w:name="_GoBack"/>
      <w:bookmarkEnd w:id="0"/>
    </w:p>
    <w:p>
      <w:pPr>
        <w:pStyle w:val="2"/>
        <w:spacing w:before="144" w:line="221" w:lineRule="auto"/>
        <w:ind w:left="1244"/>
        <w:rPr>
          <w:sz w:val="33"/>
          <w:szCs w:val="33"/>
        </w:rPr>
      </w:pPr>
      <w:r>
        <w:rPr>
          <w:spacing w:val="-12"/>
          <w:sz w:val="33"/>
          <w:szCs w:val="33"/>
        </w:rPr>
        <w:t>石化化工行业产品碳足迹团体标准需求调查表</w:t>
      </w:r>
    </w:p>
    <w:p>
      <w:pPr>
        <w:spacing w:line="111" w:lineRule="exact"/>
      </w:pPr>
    </w:p>
    <w:tbl>
      <w:tblPr>
        <w:tblStyle w:val="6"/>
        <w:tblW w:w="85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3493"/>
        <w:gridCol w:w="30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46" w:type="dxa"/>
            <w:vAlign w:val="top"/>
          </w:tcPr>
          <w:p>
            <w:pPr>
              <w:spacing w:before="134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3493" w:type="dxa"/>
            <w:vAlign w:val="top"/>
          </w:tcPr>
          <w:p>
            <w:pPr>
              <w:spacing w:before="186" w:line="184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081" w:type="dxa"/>
            <w:vAlign w:val="top"/>
          </w:tcPr>
          <w:p>
            <w:pPr>
              <w:spacing w:before="187" w:line="183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946" w:type="dxa"/>
            <w:vAlign w:val="top"/>
          </w:tcPr>
          <w:p>
            <w:pPr>
              <w:spacing w:before="140" w:line="220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946" w:type="dxa"/>
            <w:vAlign w:val="top"/>
          </w:tcPr>
          <w:p>
            <w:pPr>
              <w:spacing w:before="151" w:line="460" w:lineRule="exact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position w:val="19"/>
                <w:sz w:val="21"/>
                <w:szCs w:val="21"/>
              </w:rPr>
              <w:t>标准号或计划号(已</w:t>
            </w:r>
          </w:p>
          <w:p>
            <w:pPr>
              <w:spacing w:line="220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立项的填此栏)</w:t>
            </w:r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46" w:type="dxa"/>
            <w:vAlign w:val="top"/>
          </w:tcPr>
          <w:p>
            <w:pPr>
              <w:spacing w:before="151" w:line="461" w:lineRule="exact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19"/>
                <w:sz w:val="21"/>
                <w:szCs w:val="21"/>
              </w:rPr>
              <w:t>拟报计划年度(拟申</w:t>
            </w:r>
          </w:p>
          <w:p>
            <w:pPr>
              <w:spacing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报的填此栏)</w:t>
            </w:r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46" w:type="dxa"/>
            <w:vAlign w:val="top"/>
          </w:tcPr>
          <w:p>
            <w:pPr>
              <w:spacing w:before="134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计划完成年度</w:t>
            </w:r>
          </w:p>
        </w:tc>
        <w:tc>
          <w:tcPr>
            <w:tcW w:w="34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46" w:type="dxa"/>
            <w:vAlign w:val="top"/>
          </w:tcPr>
          <w:p>
            <w:pPr>
              <w:spacing w:before="136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团体组织</w:t>
            </w:r>
          </w:p>
        </w:tc>
        <w:tc>
          <w:tcPr>
            <w:tcW w:w="3493" w:type="dxa"/>
            <w:vAlign w:val="top"/>
          </w:tcPr>
          <w:p>
            <w:pPr>
              <w:spacing w:before="134" w:line="219" w:lineRule="auto"/>
              <w:ind w:left="1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中国化工环保协会</w:t>
            </w:r>
          </w:p>
        </w:tc>
        <w:tc>
          <w:tcPr>
            <w:tcW w:w="3081" w:type="dxa"/>
            <w:vAlign w:val="top"/>
          </w:tcPr>
          <w:p>
            <w:pPr>
              <w:spacing w:before="134" w:line="219" w:lineRule="auto"/>
              <w:ind w:left="1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中国化工环保协会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46" w:type="dxa"/>
            <w:vAlign w:val="top"/>
          </w:tcPr>
          <w:p>
            <w:pPr>
              <w:spacing w:before="136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申报单位</w:t>
            </w:r>
          </w:p>
        </w:tc>
        <w:tc>
          <w:tcPr>
            <w:tcW w:w="65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46" w:type="dxa"/>
            <w:vAlign w:val="top"/>
          </w:tcPr>
          <w:p>
            <w:pPr>
              <w:spacing w:before="138" w:line="22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联系人及联系方式</w:t>
            </w:r>
          </w:p>
        </w:tc>
        <w:tc>
          <w:tcPr>
            <w:tcW w:w="65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4" w:line="231" w:lineRule="auto"/>
        <w:ind w:left="125" w:right="-19" w:rightChars="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注：1.项目名称统一以《产品碳足迹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产品种类规则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XXX》命名，如：产品碳足迹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ascii="宋体" w:hAnsi="宋体" w:eastAsia="宋体" w:cs="宋体"/>
          <w:sz w:val="22"/>
          <w:szCs w:val="22"/>
        </w:rPr>
        <w:t>产品种</w:t>
      </w:r>
      <w:r>
        <w:rPr>
          <w:rFonts w:ascii="宋体" w:hAnsi="宋体" w:eastAsia="宋体" w:cs="宋体"/>
          <w:spacing w:val="15"/>
          <w:sz w:val="22"/>
          <w:szCs w:val="22"/>
        </w:rPr>
        <w:t>类规则</w:t>
      </w:r>
      <w:r>
        <w:rPr>
          <w:rFonts w:hint="eastAsia" w:ascii="宋体" w:hAnsi="宋体" w:eastAsia="宋体" w:cs="宋体"/>
          <w:spacing w:val="15"/>
          <w:sz w:val="22"/>
          <w:szCs w:val="22"/>
          <w:lang w:val="en-US" w:eastAsia="zh-CN"/>
        </w:rPr>
        <w:t xml:space="preserve"> </w:t>
      </w:r>
      <w:r>
        <w:rPr>
          <w:rFonts w:ascii="宋体" w:hAnsi="宋体" w:eastAsia="宋体" w:cs="宋体"/>
          <w:spacing w:val="15"/>
          <w:sz w:val="22"/>
          <w:szCs w:val="22"/>
        </w:rPr>
        <w:t>聚丙烯</w:t>
      </w:r>
    </w:p>
    <w:p>
      <w:pPr>
        <w:spacing w:before="49" w:line="300" w:lineRule="exact"/>
        <w:ind w:left="5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4"/>
          <w:position w:val="5"/>
          <w:sz w:val="22"/>
          <w:szCs w:val="22"/>
        </w:rPr>
        <w:t>2.企业填报项目超过2项时，可在表格右侧加入列</w:t>
      </w:r>
    </w:p>
    <w:p>
      <w:pPr>
        <w:spacing w:line="219" w:lineRule="auto"/>
        <w:ind w:left="5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6"/>
          <w:sz w:val="22"/>
          <w:szCs w:val="22"/>
        </w:rPr>
        <w:t>3.标准编制年限一般为3年</w:t>
      </w:r>
    </w:p>
    <w:sectPr>
      <w:footerReference r:id="rId5" w:type="default"/>
      <w:pgSz w:w="11900" w:h="16840"/>
      <w:pgMar w:top="1431" w:right="1785" w:bottom="1345" w:left="1514" w:header="0" w:footer="11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335"/>
      <w:rPr>
        <w:rFonts w:ascii="宋体" w:hAnsi="宋体" w:eastAsia="宋体" w:cs="宋体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NjZTYwMjZiMjUxZTg2YmM2Zjc5YTE1OTFmYTQzYjQifQ=="/>
  </w:docVars>
  <w:rsids>
    <w:rsidRoot w:val="00000000"/>
    <w:rsid w:val="4BE22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2023-12-11T14:02:00Z</dcterms:created>
  <dc:creator>Kingsoft-PDF</dc:creator>
  <cp:lastModifiedBy>.</cp:lastModifiedBy>
  <dcterms:modified xsi:type="dcterms:W3CDTF">2023-12-11T06:20:11Z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2023-12-11T14:02:16Z</vt:filetime>
  </property>
  <property fmtid="{D5CDD505-2E9C-101B-9397-08002B2CF9AE}" pid="4" name="UsrData">
    <vt:lpwstr>6576a5e575ed98001f35dbfawl</vt:lpwstr>
  </property>
  <property fmtid="{D5CDD505-2E9C-101B-9397-08002B2CF9AE}" pid="5" name="KSOProductBuildVer">
    <vt:lpwstr>2052-12.1.0.15712</vt:lpwstr>
  </property>
  <property fmtid="{D5CDD505-2E9C-101B-9397-08002B2CF9AE}" pid="6" name="ICV">
    <vt:lpwstr>3D3C8F0FD12E432294F9EB484478849A_12</vt:lpwstr>
  </property>
</Properties>
</file>